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38" w:rsidRPr="00A54103" w:rsidRDefault="00793A38">
      <w:pPr>
        <w:spacing w:line="360" w:lineRule="auto"/>
        <w:jc w:val="left"/>
        <w:rPr>
          <w:rFonts w:ascii="Times New Roman" w:eastAsiaTheme="minorEastAsia" w:hAnsi="Times New Roman"/>
          <w:sz w:val="24"/>
        </w:rPr>
      </w:pPr>
      <w:r w:rsidRPr="00A54103">
        <w:rPr>
          <w:rFonts w:ascii="Times New Roman" w:eastAsiaTheme="minorEastAsia" w:hAnsi="Times New Roman"/>
          <w:sz w:val="24"/>
        </w:rPr>
        <w:t>附件</w:t>
      </w:r>
      <w:r w:rsidRPr="00A54103">
        <w:rPr>
          <w:rFonts w:ascii="Times New Roman" w:eastAsiaTheme="minorEastAsia" w:hAnsi="Times New Roman"/>
          <w:sz w:val="24"/>
        </w:rPr>
        <w:t>2</w:t>
      </w:r>
      <w:r w:rsidRPr="00A54103">
        <w:rPr>
          <w:rFonts w:ascii="Times New Roman" w:eastAsiaTheme="minorEastAsia" w:hAnsi="Times New Roman"/>
          <w:sz w:val="24"/>
        </w:rPr>
        <w:t>：</w:t>
      </w:r>
      <w:r w:rsidR="00A230A4" w:rsidRPr="00A54103">
        <w:rPr>
          <w:rFonts w:ascii="Times New Roman" w:eastAsiaTheme="minorEastAsia" w:hAnsi="Times New Roman"/>
          <w:sz w:val="24"/>
        </w:rPr>
        <w:t xml:space="preserve"> </w:t>
      </w:r>
    </w:p>
    <w:p w:rsidR="00793A38" w:rsidRPr="006475E5" w:rsidRDefault="00793A38">
      <w:pPr>
        <w:spacing w:line="500" w:lineRule="exact"/>
        <w:ind w:left="330"/>
        <w:jc w:val="center"/>
        <w:rPr>
          <w:rFonts w:ascii="Times New Roman" w:eastAsiaTheme="minorEastAsia" w:hAnsi="Times New Roman"/>
          <w:b/>
          <w:bCs/>
          <w:sz w:val="28"/>
          <w:szCs w:val="28"/>
        </w:rPr>
      </w:pPr>
      <w:r w:rsidRPr="006475E5">
        <w:rPr>
          <w:rFonts w:ascii="Times New Roman" w:eastAsiaTheme="minorEastAsia" w:hAnsi="Times New Roman"/>
          <w:b/>
          <w:bCs/>
          <w:sz w:val="28"/>
          <w:szCs w:val="28"/>
        </w:rPr>
        <w:t>南京林业大学采购合同</w:t>
      </w:r>
    </w:p>
    <w:p w:rsidR="00793A38" w:rsidRPr="00A54103" w:rsidRDefault="00793A38" w:rsidP="008F6BFC">
      <w:pPr>
        <w:spacing w:line="480" w:lineRule="exact"/>
        <w:ind w:firstLineChars="200" w:firstLine="480"/>
        <w:jc w:val="left"/>
        <w:rPr>
          <w:rFonts w:ascii="Times New Roman" w:eastAsiaTheme="minorEastAsia" w:hAnsi="Times New Roman"/>
          <w:bCs/>
          <w:sz w:val="24"/>
        </w:rPr>
      </w:pPr>
      <w:r w:rsidRPr="00A54103">
        <w:rPr>
          <w:rFonts w:ascii="Times New Roman" w:eastAsiaTheme="minorEastAsia" w:hAnsi="Times New Roman"/>
          <w:bCs/>
          <w:sz w:val="24"/>
        </w:rPr>
        <w:t>经询价采购，</w:t>
      </w:r>
      <w:r w:rsidRPr="00A54103">
        <w:rPr>
          <w:rFonts w:ascii="Times New Roman" w:eastAsiaTheme="minorEastAsia" w:hAnsi="Times New Roman"/>
          <w:bCs/>
          <w:sz w:val="24"/>
          <w:u w:val="single"/>
        </w:rPr>
        <w:t xml:space="preserve"> </w:t>
      </w:r>
      <w:r w:rsidR="007930BB">
        <w:rPr>
          <w:rFonts w:ascii="Times New Roman" w:eastAsiaTheme="minorEastAsia" w:hAnsi="Times New Roman" w:hint="eastAsia"/>
          <w:bCs/>
          <w:sz w:val="24"/>
          <w:u w:val="single"/>
        </w:rPr>
        <w:t>南京林业大学</w:t>
      </w:r>
      <w:r w:rsidRPr="00A54103">
        <w:rPr>
          <w:rFonts w:ascii="Times New Roman" w:eastAsiaTheme="minorEastAsia" w:hAnsi="Times New Roman"/>
          <w:bCs/>
          <w:sz w:val="24"/>
          <w:u w:val="single"/>
        </w:rPr>
        <w:t xml:space="preserve"> </w:t>
      </w:r>
      <w:r w:rsidRPr="00A54103">
        <w:rPr>
          <w:rFonts w:ascii="Times New Roman" w:eastAsiaTheme="minorEastAsia" w:hAnsi="Times New Roman"/>
          <w:bCs/>
          <w:sz w:val="24"/>
        </w:rPr>
        <w:t>（以下简称</w:t>
      </w:r>
      <w:r w:rsidR="00395EDF">
        <w:rPr>
          <w:rFonts w:ascii="Times New Roman" w:eastAsiaTheme="minorEastAsia" w:hAnsi="Times New Roman" w:hint="eastAsia"/>
          <w:bCs/>
          <w:sz w:val="24"/>
        </w:rPr>
        <w:t>“</w:t>
      </w:r>
      <w:r w:rsidR="00395EDF" w:rsidRPr="00A54103">
        <w:rPr>
          <w:rFonts w:ascii="Times New Roman" w:eastAsiaTheme="minorEastAsia" w:hAnsi="Times New Roman"/>
          <w:bCs/>
          <w:sz w:val="24"/>
        </w:rPr>
        <w:t>买方</w:t>
      </w:r>
      <w:r w:rsidR="00395EDF">
        <w:rPr>
          <w:rFonts w:ascii="Times New Roman" w:eastAsiaTheme="minorEastAsia" w:hAnsi="Times New Roman" w:hint="eastAsia"/>
          <w:bCs/>
          <w:sz w:val="24"/>
        </w:rPr>
        <w:t>”</w:t>
      </w:r>
      <w:r w:rsidRPr="00A54103">
        <w:rPr>
          <w:rFonts w:ascii="Times New Roman" w:eastAsiaTheme="minorEastAsia" w:hAnsi="Times New Roman"/>
          <w:bCs/>
          <w:sz w:val="24"/>
        </w:rPr>
        <w:t>）和</w:t>
      </w:r>
      <w:r w:rsidRPr="00A54103">
        <w:rPr>
          <w:rFonts w:ascii="Times New Roman" w:eastAsiaTheme="minorEastAsia" w:hAnsi="Times New Roman"/>
          <w:bCs/>
          <w:sz w:val="24"/>
          <w:u w:val="single"/>
        </w:rPr>
        <w:t xml:space="preserve">                </w:t>
      </w:r>
      <w:r w:rsidRPr="00A54103">
        <w:rPr>
          <w:rFonts w:ascii="Times New Roman" w:eastAsiaTheme="minorEastAsia" w:hAnsi="Times New Roman"/>
          <w:bCs/>
          <w:sz w:val="24"/>
        </w:rPr>
        <w:t xml:space="preserve">                       </w:t>
      </w:r>
      <w:r w:rsidRPr="00A54103">
        <w:rPr>
          <w:rFonts w:ascii="Times New Roman" w:eastAsiaTheme="minorEastAsia" w:hAnsi="Times New Roman"/>
          <w:bCs/>
          <w:sz w:val="24"/>
        </w:rPr>
        <w:t>（以下简称</w:t>
      </w:r>
      <w:r w:rsidR="00395EDF">
        <w:rPr>
          <w:rFonts w:ascii="Times New Roman" w:eastAsiaTheme="minorEastAsia" w:hAnsi="Times New Roman" w:hint="eastAsia"/>
          <w:bCs/>
          <w:sz w:val="24"/>
        </w:rPr>
        <w:t>“</w:t>
      </w:r>
      <w:r w:rsidR="00395EDF" w:rsidRPr="00A54103">
        <w:rPr>
          <w:rFonts w:ascii="Times New Roman" w:eastAsiaTheme="minorEastAsia" w:hAnsi="Times New Roman"/>
          <w:bCs/>
          <w:sz w:val="24"/>
        </w:rPr>
        <w:t>卖方</w:t>
      </w:r>
      <w:r w:rsidR="00395EDF">
        <w:rPr>
          <w:rFonts w:ascii="Times New Roman" w:eastAsiaTheme="minorEastAsia" w:hAnsi="Times New Roman" w:hint="eastAsia"/>
          <w:bCs/>
          <w:sz w:val="24"/>
        </w:rPr>
        <w:t>”</w:t>
      </w:r>
      <w:r w:rsidRPr="00A54103">
        <w:rPr>
          <w:rFonts w:ascii="Times New Roman" w:eastAsiaTheme="minorEastAsia" w:hAnsi="Times New Roman"/>
          <w:bCs/>
          <w:sz w:val="24"/>
        </w:rPr>
        <w:t>）同意按照以下条款和条件签订本合同（以下简称</w:t>
      </w:r>
      <w:r w:rsidR="00395EDF">
        <w:rPr>
          <w:rFonts w:ascii="Times New Roman" w:eastAsiaTheme="minorEastAsia" w:hAnsi="Times New Roman" w:hint="eastAsia"/>
          <w:bCs/>
          <w:sz w:val="24"/>
        </w:rPr>
        <w:t>“</w:t>
      </w:r>
      <w:r w:rsidR="00395EDF" w:rsidRPr="00A54103">
        <w:rPr>
          <w:rFonts w:ascii="Times New Roman" w:eastAsiaTheme="minorEastAsia" w:hAnsi="Times New Roman"/>
          <w:bCs/>
          <w:sz w:val="24"/>
        </w:rPr>
        <w:t>合同</w:t>
      </w:r>
      <w:r w:rsidR="00395EDF">
        <w:rPr>
          <w:rFonts w:ascii="Times New Roman" w:eastAsiaTheme="minorEastAsia" w:hAnsi="Times New Roman" w:hint="eastAsia"/>
          <w:bCs/>
          <w:sz w:val="24"/>
        </w:rPr>
        <w:t>”</w:t>
      </w:r>
      <w:r w:rsidRPr="00A54103">
        <w:rPr>
          <w:rFonts w:ascii="Times New Roman" w:eastAsiaTheme="minorEastAsia" w:hAnsi="Times New Roman"/>
          <w:bCs/>
          <w:sz w:val="24"/>
        </w:rPr>
        <w:t>）。</w:t>
      </w:r>
    </w:p>
    <w:p w:rsidR="00793A38" w:rsidRPr="00A54103" w:rsidRDefault="00793A38" w:rsidP="008F6BFC">
      <w:pPr>
        <w:spacing w:line="480" w:lineRule="exact"/>
        <w:rPr>
          <w:rFonts w:ascii="Times New Roman" w:eastAsiaTheme="minorEastAsia" w:hAnsi="Times New Roman"/>
          <w:bCs/>
          <w:sz w:val="24"/>
        </w:rPr>
      </w:pPr>
      <w:r w:rsidRPr="00A54103">
        <w:rPr>
          <w:rFonts w:ascii="Times New Roman" w:eastAsiaTheme="minorEastAsia" w:hAnsi="Times New Roman"/>
          <w:bCs/>
          <w:sz w:val="24"/>
        </w:rPr>
        <w:t>1</w:t>
      </w:r>
      <w:r w:rsidRPr="00A54103">
        <w:rPr>
          <w:rFonts w:ascii="Times New Roman" w:eastAsiaTheme="minorEastAsia" w:hAnsi="Times New Roman"/>
          <w:bCs/>
          <w:sz w:val="24"/>
        </w:rPr>
        <w:t>、</w:t>
      </w:r>
      <w:r w:rsidRPr="00A54103">
        <w:rPr>
          <w:rFonts w:ascii="Times New Roman" w:eastAsiaTheme="minorEastAsia" w:hAnsi="Times New Roman"/>
          <w:bCs/>
          <w:sz w:val="24"/>
        </w:rPr>
        <w:tab/>
      </w:r>
      <w:r w:rsidRPr="00A54103">
        <w:rPr>
          <w:rFonts w:ascii="Times New Roman" w:eastAsiaTheme="minorEastAsia" w:hAnsi="Times New Roman"/>
          <w:bCs/>
          <w:sz w:val="24"/>
        </w:rPr>
        <w:t>合同文件</w:t>
      </w:r>
    </w:p>
    <w:p w:rsidR="00793A38" w:rsidRPr="00A54103" w:rsidRDefault="00793A38" w:rsidP="008F6BFC">
      <w:pPr>
        <w:numPr>
          <w:ilvl w:val="0"/>
          <w:numId w:val="3"/>
        </w:numPr>
        <w:spacing w:line="480" w:lineRule="exact"/>
        <w:rPr>
          <w:rFonts w:ascii="Times New Roman" w:eastAsiaTheme="minorEastAsia" w:hAnsi="Times New Roman"/>
          <w:bCs/>
          <w:sz w:val="24"/>
        </w:rPr>
      </w:pPr>
      <w:r w:rsidRPr="00A54103">
        <w:rPr>
          <w:rFonts w:ascii="Times New Roman" w:eastAsiaTheme="minorEastAsia" w:hAnsi="Times New Roman"/>
          <w:bCs/>
          <w:sz w:val="24"/>
        </w:rPr>
        <w:t>买方和卖方约定的文件。</w:t>
      </w:r>
    </w:p>
    <w:p w:rsidR="00793A38" w:rsidRPr="00A54103" w:rsidRDefault="00793A38" w:rsidP="008F6BFC">
      <w:pPr>
        <w:numPr>
          <w:ilvl w:val="0"/>
          <w:numId w:val="3"/>
        </w:numPr>
        <w:spacing w:line="480" w:lineRule="exact"/>
        <w:rPr>
          <w:rFonts w:ascii="Times New Roman" w:eastAsiaTheme="minorEastAsia" w:hAnsi="Times New Roman"/>
          <w:bCs/>
          <w:sz w:val="24"/>
        </w:rPr>
      </w:pPr>
      <w:r w:rsidRPr="00A54103">
        <w:rPr>
          <w:rFonts w:ascii="Times New Roman" w:eastAsiaTheme="minorEastAsia" w:hAnsi="Times New Roman"/>
          <w:bCs/>
          <w:sz w:val="24"/>
        </w:rPr>
        <w:t>售后服务承诺。</w:t>
      </w:r>
    </w:p>
    <w:p w:rsidR="00793A38" w:rsidRPr="00A54103" w:rsidRDefault="00793A38" w:rsidP="008F6BFC">
      <w:pPr>
        <w:spacing w:line="480" w:lineRule="exact"/>
        <w:rPr>
          <w:rFonts w:ascii="Times New Roman" w:eastAsiaTheme="minorEastAsia" w:hAnsi="Times New Roman"/>
          <w:bCs/>
          <w:sz w:val="24"/>
        </w:rPr>
      </w:pPr>
      <w:r w:rsidRPr="00A54103">
        <w:rPr>
          <w:rFonts w:ascii="Times New Roman" w:eastAsiaTheme="minorEastAsia" w:hAnsi="Times New Roman"/>
          <w:bCs/>
          <w:sz w:val="24"/>
        </w:rPr>
        <w:t>2</w:t>
      </w:r>
      <w:r w:rsidRPr="00A54103">
        <w:rPr>
          <w:rFonts w:ascii="Times New Roman" w:eastAsiaTheme="minorEastAsia" w:hAnsi="Times New Roman"/>
          <w:bCs/>
          <w:sz w:val="24"/>
        </w:rPr>
        <w:t>、</w:t>
      </w:r>
      <w:r w:rsidRPr="00A54103">
        <w:rPr>
          <w:rFonts w:ascii="Times New Roman" w:eastAsiaTheme="minorEastAsia" w:hAnsi="Times New Roman"/>
          <w:bCs/>
          <w:sz w:val="24"/>
        </w:rPr>
        <w:tab/>
      </w:r>
      <w:r w:rsidRPr="00A54103">
        <w:rPr>
          <w:rFonts w:ascii="Times New Roman" w:eastAsiaTheme="minorEastAsia" w:hAnsi="Times New Roman"/>
          <w:bCs/>
          <w:sz w:val="24"/>
        </w:rPr>
        <w:t>货物及数量</w:t>
      </w:r>
    </w:p>
    <w:p w:rsidR="00793A38" w:rsidRPr="00A54103" w:rsidRDefault="00793A38" w:rsidP="008F6BFC">
      <w:pPr>
        <w:spacing w:line="480" w:lineRule="exact"/>
        <w:ind w:leftChars="157" w:left="330" w:firstLineChars="100" w:firstLine="240"/>
        <w:rPr>
          <w:rFonts w:ascii="Times New Roman" w:eastAsiaTheme="minorEastAsia" w:hAnsi="Times New Roman"/>
          <w:bCs/>
          <w:sz w:val="24"/>
        </w:rPr>
      </w:pPr>
      <w:r w:rsidRPr="00A54103">
        <w:rPr>
          <w:rFonts w:ascii="Times New Roman" w:eastAsiaTheme="minorEastAsia" w:hAnsi="Times New Roman"/>
          <w:bCs/>
          <w:sz w:val="24"/>
        </w:rPr>
        <w:t>本合同所提供的货物</w:t>
      </w:r>
      <w:r w:rsidR="00BC33F0" w:rsidRPr="00A54103">
        <w:rPr>
          <w:rFonts w:ascii="Times New Roman" w:eastAsiaTheme="minorEastAsia" w:hAnsi="Times New Roman"/>
          <w:bCs/>
          <w:sz w:val="24"/>
        </w:rPr>
        <w:t>、</w:t>
      </w:r>
      <w:r w:rsidRPr="00A54103">
        <w:rPr>
          <w:rFonts w:ascii="Times New Roman" w:eastAsiaTheme="minorEastAsia" w:hAnsi="Times New Roman"/>
          <w:bCs/>
          <w:sz w:val="24"/>
        </w:rPr>
        <w:t>数量</w:t>
      </w:r>
      <w:r w:rsidR="00BC33F0" w:rsidRPr="00A54103">
        <w:rPr>
          <w:rFonts w:ascii="Times New Roman" w:eastAsiaTheme="minorEastAsia" w:hAnsi="Times New Roman"/>
          <w:bCs/>
          <w:sz w:val="24"/>
        </w:rPr>
        <w:t>和金额</w:t>
      </w:r>
      <w:r w:rsidRPr="00A54103">
        <w:rPr>
          <w:rFonts w:ascii="Times New Roman" w:eastAsiaTheme="minorEastAsia" w:hAnsi="Times New Roman"/>
          <w:bCs/>
          <w:sz w:val="24"/>
        </w:rPr>
        <w:t>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313"/>
        <w:gridCol w:w="2959"/>
        <w:gridCol w:w="638"/>
        <w:gridCol w:w="638"/>
        <w:gridCol w:w="849"/>
        <w:gridCol w:w="849"/>
        <w:gridCol w:w="638"/>
      </w:tblGrid>
      <w:tr w:rsidR="00A1322C" w:rsidRPr="00A54103" w:rsidTr="00C26DC8">
        <w:trPr>
          <w:trHeight w:val="454"/>
        </w:trPr>
        <w:tc>
          <w:tcPr>
            <w:tcW w:w="374" w:type="pct"/>
            <w:shd w:val="clear" w:color="auto" w:fill="auto"/>
            <w:noWrap/>
            <w:vAlign w:val="center"/>
            <w:hideMark/>
          </w:tcPr>
          <w:p w:rsidR="00A1322C" w:rsidRPr="00A54103" w:rsidRDefault="00A1322C" w:rsidP="00C26DC8">
            <w:pPr>
              <w:widowControl/>
              <w:jc w:val="center"/>
              <w:rPr>
                <w:rFonts w:ascii="Times New Roman" w:eastAsiaTheme="minorEastAsia" w:hAnsi="Times New Roman"/>
                <w:b/>
                <w:color w:val="000000" w:themeColor="text1"/>
                <w:kern w:val="0"/>
                <w:szCs w:val="21"/>
              </w:rPr>
            </w:pPr>
            <w:r w:rsidRPr="00A54103">
              <w:rPr>
                <w:rFonts w:ascii="Times New Roman" w:eastAsiaTheme="minorEastAsia" w:hAnsi="Times New Roman"/>
                <w:b/>
                <w:color w:val="000000" w:themeColor="text1"/>
                <w:kern w:val="0"/>
                <w:szCs w:val="21"/>
              </w:rPr>
              <w:t>序号</w:t>
            </w:r>
          </w:p>
        </w:tc>
        <w:tc>
          <w:tcPr>
            <w:tcW w:w="770" w:type="pct"/>
            <w:shd w:val="clear" w:color="auto" w:fill="auto"/>
            <w:noWrap/>
            <w:vAlign w:val="center"/>
            <w:hideMark/>
          </w:tcPr>
          <w:p w:rsidR="00A1322C" w:rsidRPr="00A54103" w:rsidRDefault="00A1322C" w:rsidP="00C26DC8">
            <w:pPr>
              <w:widowControl/>
              <w:jc w:val="center"/>
              <w:rPr>
                <w:rFonts w:ascii="Times New Roman" w:eastAsiaTheme="minorEastAsia" w:hAnsi="Times New Roman"/>
                <w:b/>
                <w:color w:val="000000" w:themeColor="text1"/>
                <w:kern w:val="0"/>
                <w:szCs w:val="21"/>
              </w:rPr>
            </w:pPr>
            <w:r>
              <w:rPr>
                <w:rFonts w:ascii="Times New Roman" w:eastAsiaTheme="minorEastAsia" w:hAnsi="Times New Roman" w:hint="eastAsia"/>
                <w:b/>
                <w:color w:val="000000" w:themeColor="text1"/>
                <w:kern w:val="0"/>
                <w:szCs w:val="21"/>
              </w:rPr>
              <w:t>品种名</w:t>
            </w:r>
          </w:p>
        </w:tc>
        <w:tc>
          <w:tcPr>
            <w:tcW w:w="1736" w:type="pct"/>
            <w:vAlign w:val="center"/>
          </w:tcPr>
          <w:p w:rsidR="00A1322C" w:rsidRPr="00A54103" w:rsidRDefault="00A1322C" w:rsidP="00C26DC8">
            <w:pPr>
              <w:widowControl/>
              <w:jc w:val="center"/>
              <w:rPr>
                <w:rFonts w:ascii="Times New Roman" w:eastAsiaTheme="minorEastAsia" w:hAnsi="Times New Roman"/>
                <w:b/>
                <w:color w:val="000000" w:themeColor="text1"/>
                <w:kern w:val="0"/>
                <w:szCs w:val="21"/>
              </w:rPr>
            </w:pPr>
            <w:r w:rsidRPr="00A54103">
              <w:rPr>
                <w:rFonts w:ascii="Times New Roman" w:eastAsiaTheme="minorEastAsia" w:hAnsi="Times New Roman"/>
                <w:b/>
                <w:color w:val="000000" w:themeColor="text1"/>
                <w:kern w:val="0"/>
                <w:szCs w:val="21"/>
              </w:rPr>
              <w:t>技术参数、规格要求</w:t>
            </w:r>
          </w:p>
        </w:tc>
        <w:tc>
          <w:tcPr>
            <w:tcW w:w="374" w:type="pct"/>
            <w:shd w:val="clear" w:color="auto" w:fill="auto"/>
            <w:noWrap/>
            <w:vAlign w:val="center"/>
            <w:hideMark/>
          </w:tcPr>
          <w:p w:rsidR="00A1322C" w:rsidRPr="00A54103" w:rsidRDefault="00A1322C" w:rsidP="00C26DC8">
            <w:pPr>
              <w:widowControl/>
              <w:jc w:val="center"/>
              <w:rPr>
                <w:rFonts w:ascii="Times New Roman" w:eastAsiaTheme="minorEastAsia" w:hAnsi="Times New Roman"/>
                <w:b/>
                <w:color w:val="000000" w:themeColor="text1"/>
                <w:kern w:val="0"/>
                <w:szCs w:val="21"/>
              </w:rPr>
            </w:pPr>
            <w:r w:rsidRPr="00A54103">
              <w:rPr>
                <w:rFonts w:ascii="Times New Roman" w:eastAsiaTheme="minorEastAsia" w:hAnsi="Times New Roman"/>
                <w:b/>
                <w:color w:val="000000" w:themeColor="text1"/>
                <w:kern w:val="0"/>
                <w:szCs w:val="21"/>
              </w:rPr>
              <w:t>数量</w:t>
            </w:r>
          </w:p>
        </w:tc>
        <w:tc>
          <w:tcPr>
            <w:tcW w:w="374" w:type="pct"/>
            <w:shd w:val="clear" w:color="auto" w:fill="auto"/>
            <w:noWrap/>
            <w:vAlign w:val="center"/>
            <w:hideMark/>
          </w:tcPr>
          <w:p w:rsidR="00A1322C" w:rsidRPr="00A54103" w:rsidRDefault="00A1322C" w:rsidP="00C26DC8">
            <w:pPr>
              <w:widowControl/>
              <w:jc w:val="center"/>
              <w:rPr>
                <w:rFonts w:ascii="Times New Roman" w:eastAsiaTheme="minorEastAsia" w:hAnsi="Times New Roman"/>
                <w:b/>
                <w:color w:val="000000" w:themeColor="text1"/>
                <w:kern w:val="0"/>
                <w:szCs w:val="21"/>
              </w:rPr>
            </w:pPr>
            <w:r w:rsidRPr="00A54103">
              <w:rPr>
                <w:rFonts w:ascii="Times New Roman" w:eastAsiaTheme="minorEastAsia" w:hAnsi="Times New Roman"/>
                <w:b/>
                <w:color w:val="000000" w:themeColor="text1"/>
                <w:kern w:val="0"/>
                <w:szCs w:val="21"/>
              </w:rPr>
              <w:t>计量</w:t>
            </w:r>
          </w:p>
          <w:p w:rsidR="00A1322C" w:rsidRPr="00A54103" w:rsidRDefault="00A1322C" w:rsidP="00C26DC8">
            <w:pPr>
              <w:widowControl/>
              <w:jc w:val="center"/>
              <w:rPr>
                <w:rFonts w:ascii="Times New Roman" w:eastAsiaTheme="minorEastAsia" w:hAnsi="Times New Roman"/>
                <w:b/>
                <w:color w:val="000000" w:themeColor="text1"/>
                <w:kern w:val="0"/>
                <w:szCs w:val="21"/>
              </w:rPr>
            </w:pPr>
            <w:r w:rsidRPr="00A54103">
              <w:rPr>
                <w:rFonts w:ascii="Times New Roman" w:eastAsiaTheme="minorEastAsia" w:hAnsi="Times New Roman"/>
                <w:b/>
                <w:color w:val="000000" w:themeColor="text1"/>
                <w:kern w:val="0"/>
                <w:szCs w:val="21"/>
              </w:rPr>
              <w:t>单位</w:t>
            </w:r>
          </w:p>
        </w:tc>
        <w:tc>
          <w:tcPr>
            <w:tcW w:w="498" w:type="pct"/>
            <w:shd w:val="clear" w:color="auto" w:fill="auto"/>
            <w:vAlign w:val="center"/>
            <w:hideMark/>
          </w:tcPr>
          <w:p w:rsidR="00A1322C" w:rsidRPr="00A54103" w:rsidRDefault="00A1322C" w:rsidP="00C26DC8">
            <w:pPr>
              <w:widowControl/>
              <w:jc w:val="center"/>
              <w:rPr>
                <w:rFonts w:ascii="Times New Roman" w:eastAsiaTheme="minorEastAsia" w:hAnsi="Times New Roman"/>
                <w:b/>
                <w:color w:val="000000" w:themeColor="text1"/>
                <w:kern w:val="0"/>
                <w:szCs w:val="21"/>
              </w:rPr>
            </w:pPr>
            <w:r w:rsidRPr="00A54103">
              <w:rPr>
                <w:rFonts w:ascii="Times New Roman" w:eastAsiaTheme="minorEastAsia" w:hAnsi="Times New Roman"/>
                <w:b/>
                <w:color w:val="000000" w:themeColor="text1"/>
                <w:kern w:val="0"/>
                <w:szCs w:val="21"/>
              </w:rPr>
              <w:t>单价（元）</w:t>
            </w:r>
          </w:p>
        </w:tc>
        <w:tc>
          <w:tcPr>
            <w:tcW w:w="498" w:type="pct"/>
            <w:shd w:val="clear" w:color="auto" w:fill="auto"/>
            <w:vAlign w:val="center"/>
            <w:hideMark/>
          </w:tcPr>
          <w:p w:rsidR="00A1322C" w:rsidRPr="00A54103" w:rsidRDefault="00A1322C" w:rsidP="00C26DC8">
            <w:pPr>
              <w:widowControl/>
              <w:jc w:val="center"/>
              <w:rPr>
                <w:rFonts w:ascii="Times New Roman" w:eastAsiaTheme="minorEastAsia" w:hAnsi="Times New Roman"/>
                <w:b/>
                <w:color w:val="000000" w:themeColor="text1"/>
                <w:kern w:val="0"/>
                <w:szCs w:val="21"/>
              </w:rPr>
            </w:pPr>
            <w:r w:rsidRPr="00A54103">
              <w:rPr>
                <w:rFonts w:ascii="Times New Roman" w:eastAsiaTheme="minorEastAsia" w:hAnsi="Times New Roman"/>
                <w:b/>
                <w:color w:val="000000" w:themeColor="text1"/>
                <w:kern w:val="0"/>
                <w:szCs w:val="21"/>
              </w:rPr>
              <w:t>总价</w:t>
            </w:r>
            <w:r w:rsidRPr="00A54103">
              <w:rPr>
                <w:rFonts w:ascii="Times New Roman" w:eastAsiaTheme="minorEastAsia" w:hAnsi="Times New Roman"/>
                <w:b/>
                <w:color w:val="000000" w:themeColor="text1"/>
                <w:kern w:val="0"/>
                <w:szCs w:val="21"/>
              </w:rPr>
              <w:br/>
            </w:r>
            <w:r w:rsidRPr="00A54103">
              <w:rPr>
                <w:rFonts w:ascii="Times New Roman" w:eastAsiaTheme="minorEastAsia" w:hAnsi="Times New Roman"/>
                <w:b/>
                <w:color w:val="000000" w:themeColor="text1"/>
                <w:kern w:val="0"/>
                <w:szCs w:val="21"/>
              </w:rPr>
              <w:t>（元）</w:t>
            </w:r>
          </w:p>
        </w:tc>
        <w:tc>
          <w:tcPr>
            <w:tcW w:w="374" w:type="pct"/>
            <w:shd w:val="clear" w:color="auto" w:fill="auto"/>
            <w:noWrap/>
            <w:vAlign w:val="center"/>
            <w:hideMark/>
          </w:tcPr>
          <w:p w:rsidR="00A1322C" w:rsidRPr="00A54103" w:rsidRDefault="00A1322C" w:rsidP="00C26DC8">
            <w:pPr>
              <w:widowControl/>
              <w:jc w:val="center"/>
              <w:rPr>
                <w:rFonts w:ascii="Times New Roman" w:eastAsiaTheme="minorEastAsia" w:hAnsi="Times New Roman"/>
                <w:b/>
                <w:color w:val="000000" w:themeColor="text1"/>
                <w:kern w:val="0"/>
                <w:szCs w:val="21"/>
              </w:rPr>
            </w:pPr>
            <w:r w:rsidRPr="00A54103">
              <w:rPr>
                <w:rFonts w:ascii="Times New Roman" w:eastAsiaTheme="minorEastAsia" w:hAnsi="Times New Roman"/>
                <w:b/>
                <w:color w:val="000000" w:themeColor="text1"/>
                <w:kern w:val="0"/>
                <w:szCs w:val="21"/>
              </w:rPr>
              <w:t>备注</w:t>
            </w:r>
          </w:p>
        </w:tc>
      </w:tr>
      <w:tr w:rsidR="00A1322C" w:rsidRPr="00A54103" w:rsidTr="00C26DC8">
        <w:trPr>
          <w:trHeight w:val="454"/>
        </w:trPr>
        <w:tc>
          <w:tcPr>
            <w:tcW w:w="374" w:type="pct"/>
            <w:shd w:val="clear" w:color="auto" w:fill="auto"/>
            <w:noWrap/>
            <w:vAlign w:val="center"/>
            <w:hideMark/>
          </w:tcPr>
          <w:p w:rsidR="00A1322C" w:rsidRPr="00A54103" w:rsidRDefault="00A1322C" w:rsidP="00C26DC8">
            <w:pPr>
              <w:widowControl/>
              <w:jc w:val="center"/>
              <w:rPr>
                <w:rFonts w:ascii="Times New Roman" w:eastAsiaTheme="minorEastAsia" w:hAnsi="Times New Roman"/>
                <w:color w:val="000000" w:themeColor="text1"/>
                <w:kern w:val="0"/>
                <w:szCs w:val="21"/>
              </w:rPr>
            </w:pPr>
            <w:r w:rsidRPr="00A54103">
              <w:rPr>
                <w:rFonts w:ascii="Times New Roman" w:eastAsiaTheme="minorEastAsia" w:hAnsi="Times New Roman"/>
                <w:color w:val="000000" w:themeColor="text1"/>
                <w:kern w:val="0"/>
                <w:szCs w:val="21"/>
              </w:rPr>
              <w:t>1</w:t>
            </w:r>
          </w:p>
        </w:tc>
        <w:tc>
          <w:tcPr>
            <w:tcW w:w="770"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世界</w:t>
            </w:r>
            <w:proofErr w:type="gramStart"/>
            <w:r>
              <w:rPr>
                <w:rFonts w:ascii="Times New Roman" w:eastAsiaTheme="minorEastAsia" w:hAnsi="Times New Roman" w:hint="eastAsia"/>
                <w:color w:val="000000" w:themeColor="text1"/>
                <w:kern w:val="0"/>
                <w:szCs w:val="21"/>
              </w:rPr>
              <w:t>一</w:t>
            </w:r>
            <w:proofErr w:type="gramEnd"/>
          </w:p>
        </w:tc>
        <w:tc>
          <w:tcPr>
            <w:tcW w:w="1736" w:type="pct"/>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D</w:t>
            </w:r>
            <w:r>
              <w:rPr>
                <w:rFonts w:ascii="Times New Roman" w:eastAsiaTheme="minorEastAsia" w:hAnsi="Times New Roman" w:hint="eastAsia"/>
                <w:color w:val="000000" w:themeColor="text1"/>
                <w:kern w:val="0"/>
                <w:szCs w:val="21"/>
              </w:rPr>
              <w:t>：</w:t>
            </w:r>
            <w:r>
              <w:rPr>
                <w:rFonts w:ascii="Times New Roman" w:eastAsiaTheme="minorEastAsia" w:hAnsi="Times New Roman" w:hint="eastAsia"/>
                <w:color w:val="000000" w:themeColor="text1"/>
                <w:kern w:val="0"/>
                <w:szCs w:val="21"/>
              </w:rPr>
              <w:t>3-4CM</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20</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株</w:t>
            </w: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hideMark/>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r w:rsidR="00A1322C" w:rsidRPr="00A54103" w:rsidTr="00C26DC8">
        <w:trPr>
          <w:trHeight w:val="454"/>
        </w:trPr>
        <w:tc>
          <w:tcPr>
            <w:tcW w:w="374" w:type="pct"/>
            <w:shd w:val="clear" w:color="auto" w:fill="auto"/>
            <w:noWrap/>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2</w:t>
            </w:r>
          </w:p>
        </w:tc>
        <w:tc>
          <w:tcPr>
            <w:tcW w:w="770"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银长寿</w:t>
            </w:r>
          </w:p>
        </w:tc>
        <w:tc>
          <w:tcPr>
            <w:tcW w:w="1736" w:type="pct"/>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D</w:t>
            </w:r>
            <w:r>
              <w:rPr>
                <w:rFonts w:ascii="Times New Roman" w:eastAsiaTheme="minorEastAsia" w:hAnsi="Times New Roman" w:hint="eastAsia"/>
                <w:color w:val="000000" w:themeColor="text1"/>
                <w:kern w:val="0"/>
                <w:szCs w:val="21"/>
              </w:rPr>
              <w:t>：</w:t>
            </w:r>
            <w:r>
              <w:rPr>
                <w:rFonts w:ascii="Times New Roman" w:eastAsiaTheme="minorEastAsia" w:hAnsi="Times New Roman" w:hint="eastAsia"/>
                <w:color w:val="000000" w:themeColor="text1"/>
                <w:kern w:val="0"/>
                <w:szCs w:val="21"/>
              </w:rPr>
              <w:t>3-4CM</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10</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株</w:t>
            </w: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r w:rsidR="00A1322C" w:rsidRPr="00A54103" w:rsidTr="00C26DC8">
        <w:trPr>
          <w:trHeight w:val="454"/>
        </w:trPr>
        <w:tc>
          <w:tcPr>
            <w:tcW w:w="374" w:type="pct"/>
            <w:shd w:val="clear" w:color="auto" w:fill="auto"/>
            <w:noWrap/>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3</w:t>
            </w:r>
          </w:p>
        </w:tc>
        <w:tc>
          <w:tcPr>
            <w:tcW w:w="770"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复色</w:t>
            </w:r>
          </w:p>
        </w:tc>
        <w:tc>
          <w:tcPr>
            <w:tcW w:w="1736" w:type="pct"/>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D</w:t>
            </w:r>
            <w:r>
              <w:rPr>
                <w:rFonts w:ascii="Times New Roman" w:eastAsiaTheme="minorEastAsia" w:hAnsi="Times New Roman" w:hint="eastAsia"/>
                <w:color w:val="000000" w:themeColor="text1"/>
                <w:kern w:val="0"/>
                <w:szCs w:val="21"/>
              </w:rPr>
              <w:t>：</w:t>
            </w:r>
            <w:r>
              <w:rPr>
                <w:rFonts w:ascii="Times New Roman" w:eastAsiaTheme="minorEastAsia" w:hAnsi="Times New Roman" w:hint="eastAsia"/>
                <w:color w:val="000000" w:themeColor="text1"/>
                <w:kern w:val="0"/>
                <w:szCs w:val="21"/>
              </w:rPr>
              <w:t>3-4CM</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10</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株</w:t>
            </w: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r w:rsidR="00A1322C" w:rsidRPr="00A54103" w:rsidTr="00C26DC8">
        <w:trPr>
          <w:trHeight w:val="454"/>
        </w:trPr>
        <w:tc>
          <w:tcPr>
            <w:tcW w:w="374" w:type="pct"/>
            <w:shd w:val="clear" w:color="auto" w:fill="auto"/>
            <w:noWrap/>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4</w:t>
            </w:r>
          </w:p>
        </w:tc>
        <w:tc>
          <w:tcPr>
            <w:tcW w:w="770"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长寿乐</w:t>
            </w:r>
          </w:p>
        </w:tc>
        <w:tc>
          <w:tcPr>
            <w:tcW w:w="1736" w:type="pct"/>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D</w:t>
            </w:r>
            <w:r>
              <w:rPr>
                <w:rFonts w:ascii="Times New Roman" w:eastAsiaTheme="minorEastAsia" w:hAnsi="Times New Roman" w:hint="eastAsia"/>
                <w:color w:val="000000" w:themeColor="text1"/>
                <w:kern w:val="0"/>
                <w:szCs w:val="21"/>
              </w:rPr>
              <w:t>：</w:t>
            </w:r>
            <w:r>
              <w:rPr>
                <w:rFonts w:ascii="Times New Roman" w:eastAsiaTheme="minorEastAsia" w:hAnsi="Times New Roman" w:hint="eastAsia"/>
                <w:color w:val="000000" w:themeColor="text1"/>
                <w:kern w:val="0"/>
                <w:szCs w:val="21"/>
              </w:rPr>
              <w:t>3-4CM</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10</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株</w:t>
            </w: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r w:rsidR="00A1322C" w:rsidRPr="00A54103" w:rsidTr="00C26DC8">
        <w:trPr>
          <w:trHeight w:val="454"/>
        </w:trPr>
        <w:tc>
          <w:tcPr>
            <w:tcW w:w="374" w:type="pct"/>
            <w:shd w:val="clear" w:color="auto" w:fill="auto"/>
            <w:noWrap/>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5</w:t>
            </w:r>
          </w:p>
        </w:tc>
        <w:tc>
          <w:tcPr>
            <w:tcW w:w="770" w:type="pct"/>
            <w:shd w:val="clear" w:color="auto" w:fill="auto"/>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东阳锦</w:t>
            </w:r>
          </w:p>
        </w:tc>
        <w:tc>
          <w:tcPr>
            <w:tcW w:w="1736" w:type="pct"/>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D</w:t>
            </w:r>
            <w:r>
              <w:rPr>
                <w:rFonts w:ascii="Times New Roman" w:eastAsiaTheme="minorEastAsia" w:hAnsi="Times New Roman" w:hint="eastAsia"/>
                <w:color w:val="000000" w:themeColor="text1"/>
                <w:kern w:val="0"/>
                <w:szCs w:val="21"/>
              </w:rPr>
              <w:t>：</w:t>
            </w:r>
            <w:r>
              <w:rPr>
                <w:rFonts w:ascii="Times New Roman" w:eastAsiaTheme="minorEastAsia" w:hAnsi="Times New Roman" w:hint="eastAsia"/>
                <w:color w:val="000000" w:themeColor="text1"/>
                <w:kern w:val="0"/>
                <w:szCs w:val="21"/>
              </w:rPr>
              <w:t>3-4CM</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10</w:t>
            </w:r>
          </w:p>
        </w:tc>
        <w:tc>
          <w:tcPr>
            <w:tcW w:w="374" w:type="pct"/>
            <w:shd w:val="clear" w:color="auto" w:fill="auto"/>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株</w:t>
            </w: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r w:rsidR="00A1322C" w:rsidRPr="00A54103" w:rsidTr="00C26DC8">
        <w:trPr>
          <w:trHeight w:val="454"/>
        </w:trPr>
        <w:tc>
          <w:tcPr>
            <w:tcW w:w="374" w:type="pct"/>
            <w:shd w:val="clear" w:color="auto" w:fill="auto"/>
            <w:noWrap/>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6</w:t>
            </w:r>
          </w:p>
        </w:tc>
        <w:tc>
          <w:tcPr>
            <w:tcW w:w="770" w:type="pct"/>
            <w:shd w:val="clear" w:color="auto" w:fill="auto"/>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彩玉</w:t>
            </w:r>
          </w:p>
        </w:tc>
        <w:tc>
          <w:tcPr>
            <w:tcW w:w="1736" w:type="pct"/>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D</w:t>
            </w:r>
            <w:r>
              <w:rPr>
                <w:rFonts w:ascii="Times New Roman" w:eastAsiaTheme="minorEastAsia" w:hAnsi="Times New Roman" w:hint="eastAsia"/>
                <w:color w:val="000000" w:themeColor="text1"/>
                <w:kern w:val="0"/>
                <w:szCs w:val="21"/>
              </w:rPr>
              <w:t>：</w:t>
            </w:r>
            <w:r>
              <w:rPr>
                <w:rFonts w:ascii="Times New Roman" w:eastAsiaTheme="minorEastAsia" w:hAnsi="Times New Roman" w:hint="eastAsia"/>
                <w:color w:val="000000" w:themeColor="text1"/>
                <w:kern w:val="0"/>
                <w:szCs w:val="21"/>
              </w:rPr>
              <w:t>3-4CM</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20</w:t>
            </w:r>
          </w:p>
        </w:tc>
        <w:tc>
          <w:tcPr>
            <w:tcW w:w="374" w:type="pct"/>
            <w:shd w:val="clear" w:color="auto" w:fill="auto"/>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株</w:t>
            </w: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r w:rsidR="00A1322C" w:rsidRPr="00A54103" w:rsidTr="00C26DC8">
        <w:trPr>
          <w:trHeight w:val="454"/>
        </w:trPr>
        <w:tc>
          <w:tcPr>
            <w:tcW w:w="374" w:type="pct"/>
            <w:shd w:val="clear" w:color="auto" w:fill="auto"/>
            <w:noWrap/>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7</w:t>
            </w:r>
          </w:p>
        </w:tc>
        <w:tc>
          <w:tcPr>
            <w:tcW w:w="770"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长寿冠</w:t>
            </w:r>
          </w:p>
        </w:tc>
        <w:tc>
          <w:tcPr>
            <w:tcW w:w="1736" w:type="pct"/>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D</w:t>
            </w:r>
            <w:r>
              <w:rPr>
                <w:rFonts w:ascii="Times New Roman" w:eastAsiaTheme="minorEastAsia" w:hAnsi="Times New Roman" w:hint="eastAsia"/>
                <w:color w:val="000000" w:themeColor="text1"/>
                <w:kern w:val="0"/>
                <w:szCs w:val="21"/>
              </w:rPr>
              <w:t>：</w:t>
            </w:r>
            <w:r>
              <w:rPr>
                <w:rFonts w:ascii="Times New Roman" w:eastAsiaTheme="minorEastAsia" w:hAnsi="Times New Roman" w:hint="eastAsia"/>
                <w:color w:val="000000" w:themeColor="text1"/>
                <w:kern w:val="0"/>
                <w:szCs w:val="21"/>
              </w:rPr>
              <w:t>3-4CM</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10</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株</w:t>
            </w: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r w:rsidR="00A1322C" w:rsidRPr="00A54103" w:rsidTr="00C26DC8">
        <w:trPr>
          <w:trHeight w:val="454"/>
        </w:trPr>
        <w:tc>
          <w:tcPr>
            <w:tcW w:w="374" w:type="pct"/>
            <w:shd w:val="clear" w:color="auto" w:fill="auto"/>
            <w:noWrap/>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8</w:t>
            </w:r>
          </w:p>
        </w:tc>
        <w:tc>
          <w:tcPr>
            <w:tcW w:w="770" w:type="pct"/>
            <w:shd w:val="clear" w:color="auto" w:fill="auto"/>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富贵王子</w:t>
            </w:r>
          </w:p>
        </w:tc>
        <w:tc>
          <w:tcPr>
            <w:tcW w:w="1736" w:type="pct"/>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D</w:t>
            </w:r>
            <w:r>
              <w:rPr>
                <w:rFonts w:ascii="Times New Roman" w:eastAsiaTheme="minorEastAsia" w:hAnsi="Times New Roman" w:hint="eastAsia"/>
                <w:color w:val="000000" w:themeColor="text1"/>
                <w:kern w:val="0"/>
                <w:szCs w:val="21"/>
              </w:rPr>
              <w:t>：</w:t>
            </w:r>
            <w:r>
              <w:rPr>
                <w:rFonts w:ascii="Times New Roman" w:eastAsiaTheme="minorEastAsia" w:hAnsi="Times New Roman" w:hint="eastAsia"/>
                <w:color w:val="000000" w:themeColor="text1"/>
                <w:kern w:val="0"/>
                <w:szCs w:val="21"/>
              </w:rPr>
              <w:t>3-4CM</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10</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株</w:t>
            </w: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r w:rsidR="00A1322C" w:rsidRPr="00A54103" w:rsidTr="00C26DC8">
        <w:trPr>
          <w:trHeight w:val="454"/>
        </w:trPr>
        <w:tc>
          <w:tcPr>
            <w:tcW w:w="374" w:type="pct"/>
            <w:shd w:val="clear" w:color="auto" w:fill="auto"/>
            <w:noWrap/>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9</w:t>
            </w:r>
          </w:p>
        </w:tc>
        <w:tc>
          <w:tcPr>
            <w:tcW w:w="770" w:type="pct"/>
            <w:shd w:val="clear" w:color="auto" w:fill="auto"/>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西府</w:t>
            </w:r>
          </w:p>
        </w:tc>
        <w:tc>
          <w:tcPr>
            <w:tcW w:w="1736" w:type="pct"/>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D</w:t>
            </w:r>
            <w:r>
              <w:rPr>
                <w:rFonts w:ascii="Times New Roman" w:eastAsiaTheme="minorEastAsia" w:hAnsi="Times New Roman" w:hint="eastAsia"/>
                <w:color w:val="000000" w:themeColor="text1"/>
                <w:kern w:val="0"/>
                <w:szCs w:val="21"/>
              </w:rPr>
              <w:t>：</w:t>
            </w:r>
            <w:r>
              <w:rPr>
                <w:rFonts w:ascii="Times New Roman" w:eastAsiaTheme="minorEastAsia" w:hAnsi="Times New Roman" w:hint="eastAsia"/>
                <w:color w:val="000000" w:themeColor="text1"/>
                <w:kern w:val="0"/>
                <w:szCs w:val="21"/>
              </w:rPr>
              <w:t>3-4CM</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10</w:t>
            </w:r>
          </w:p>
        </w:tc>
        <w:tc>
          <w:tcPr>
            <w:tcW w:w="374" w:type="pct"/>
            <w:shd w:val="clear" w:color="auto" w:fill="auto"/>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株</w:t>
            </w: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r w:rsidR="00A1322C" w:rsidRPr="00A54103" w:rsidTr="00C26DC8">
        <w:trPr>
          <w:trHeight w:val="454"/>
        </w:trPr>
        <w:tc>
          <w:tcPr>
            <w:tcW w:w="374" w:type="pct"/>
            <w:shd w:val="clear" w:color="auto" w:fill="auto"/>
            <w:noWrap/>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10</w:t>
            </w:r>
          </w:p>
        </w:tc>
        <w:tc>
          <w:tcPr>
            <w:tcW w:w="770"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原生木瓜</w:t>
            </w:r>
          </w:p>
        </w:tc>
        <w:tc>
          <w:tcPr>
            <w:tcW w:w="1736" w:type="pct"/>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D</w:t>
            </w:r>
            <w:r>
              <w:rPr>
                <w:rFonts w:ascii="Times New Roman" w:eastAsiaTheme="minorEastAsia" w:hAnsi="Times New Roman" w:hint="eastAsia"/>
                <w:color w:val="000000" w:themeColor="text1"/>
                <w:kern w:val="0"/>
                <w:szCs w:val="21"/>
              </w:rPr>
              <w:t>：</w:t>
            </w:r>
            <w:r>
              <w:rPr>
                <w:rFonts w:ascii="Times New Roman" w:eastAsiaTheme="minorEastAsia" w:hAnsi="Times New Roman" w:hint="eastAsia"/>
                <w:color w:val="000000" w:themeColor="text1"/>
                <w:kern w:val="0"/>
                <w:szCs w:val="21"/>
              </w:rPr>
              <w:t>3-5CM</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5</w:t>
            </w:r>
          </w:p>
        </w:tc>
        <w:tc>
          <w:tcPr>
            <w:tcW w:w="374" w:type="pct"/>
            <w:shd w:val="clear" w:color="auto" w:fill="auto"/>
            <w:vAlign w:val="center"/>
          </w:tcPr>
          <w:p w:rsidR="00A1322C"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株</w:t>
            </w: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r w:rsidR="00A1322C" w:rsidRPr="00A54103" w:rsidTr="00C26DC8">
        <w:trPr>
          <w:trHeight w:val="454"/>
        </w:trPr>
        <w:tc>
          <w:tcPr>
            <w:tcW w:w="1145" w:type="pct"/>
            <w:gridSpan w:val="2"/>
            <w:shd w:val="clear" w:color="auto" w:fill="auto"/>
            <w:vAlign w:val="center"/>
            <w:hideMark/>
          </w:tcPr>
          <w:p w:rsidR="00A1322C" w:rsidRPr="00A54103" w:rsidRDefault="00A1322C" w:rsidP="00C26DC8">
            <w:pPr>
              <w:widowControl/>
              <w:jc w:val="center"/>
              <w:rPr>
                <w:rFonts w:ascii="Times New Roman" w:eastAsiaTheme="minorEastAsia" w:hAnsi="Times New Roman"/>
                <w:color w:val="000000" w:themeColor="text1"/>
                <w:kern w:val="0"/>
                <w:szCs w:val="21"/>
              </w:rPr>
            </w:pPr>
            <w:r w:rsidRPr="00A54103">
              <w:rPr>
                <w:rFonts w:ascii="Times New Roman" w:eastAsiaTheme="minorEastAsia" w:hAnsi="Times New Roman"/>
                <w:color w:val="000000" w:themeColor="text1"/>
                <w:kern w:val="0"/>
                <w:szCs w:val="21"/>
              </w:rPr>
              <w:t>合</w:t>
            </w:r>
            <w:r>
              <w:rPr>
                <w:rFonts w:ascii="Times New Roman" w:eastAsiaTheme="minorEastAsia" w:hAnsi="Times New Roman" w:hint="eastAsia"/>
                <w:color w:val="000000" w:themeColor="text1"/>
                <w:kern w:val="0"/>
                <w:szCs w:val="21"/>
              </w:rPr>
              <w:t xml:space="preserve">    </w:t>
            </w:r>
            <w:r w:rsidRPr="00A54103">
              <w:rPr>
                <w:rFonts w:ascii="Times New Roman" w:eastAsiaTheme="minorEastAsia" w:hAnsi="Times New Roman"/>
                <w:color w:val="000000" w:themeColor="text1"/>
                <w:kern w:val="0"/>
                <w:szCs w:val="21"/>
              </w:rPr>
              <w:t>计</w:t>
            </w:r>
          </w:p>
        </w:tc>
        <w:tc>
          <w:tcPr>
            <w:tcW w:w="1736" w:type="pct"/>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hideMark/>
          </w:tcPr>
          <w:p w:rsidR="00A1322C" w:rsidRPr="00A54103" w:rsidRDefault="00A1322C" w:rsidP="00C26DC8">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115</w:t>
            </w: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498"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c>
          <w:tcPr>
            <w:tcW w:w="374" w:type="pct"/>
            <w:shd w:val="clear" w:color="auto" w:fill="auto"/>
            <w:vAlign w:val="center"/>
          </w:tcPr>
          <w:p w:rsidR="00A1322C" w:rsidRPr="00A54103" w:rsidRDefault="00A1322C" w:rsidP="00C26DC8">
            <w:pPr>
              <w:widowControl/>
              <w:jc w:val="center"/>
              <w:rPr>
                <w:rFonts w:ascii="Times New Roman" w:eastAsiaTheme="minorEastAsia" w:hAnsi="Times New Roman"/>
                <w:color w:val="000000" w:themeColor="text1"/>
                <w:kern w:val="0"/>
                <w:szCs w:val="21"/>
              </w:rPr>
            </w:pPr>
          </w:p>
        </w:tc>
      </w:tr>
    </w:tbl>
    <w:p w:rsidR="00BC33F0" w:rsidRPr="00A54103" w:rsidRDefault="00BC33F0" w:rsidP="008F6BFC">
      <w:pPr>
        <w:spacing w:line="480" w:lineRule="exact"/>
        <w:ind w:leftChars="157" w:left="330"/>
        <w:rPr>
          <w:rFonts w:ascii="Times New Roman" w:eastAsiaTheme="minorEastAsia" w:hAnsi="Times New Roman"/>
          <w:bCs/>
          <w:sz w:val="24"/>
        </w:rPr>
      </w:pPr>
      <w:bookmarkStart w:id="0" w:name="_GoBack"/>
      <w:bookmarkEnd w:id="0"/>
      <w:r w:rsidRPr="00A54103">
        <w:rPr>
          <w:rFonts w:ascii="Times New Roman" w:eastAsiaTheme="minorEastAsia" w:hAnsi="Times New Roman"/>
          <w:bCs/>
          <w:sz w:val="24"/>
        </w:rPr>
        <w:t>注：报价包含苗木本身、起苗费、土球包扎费、上车费、运输费和检疫费等。</w:t>
      </w:r>
    </w:p>
    <w:p w:rsidR="00465266" w:rsidRPr="00A54103" w:rsidRDefault="004F14B5" w:rsidP="008F6BFC">
      <w:pPr>
        <w:spacing w:line="480" w:lineRule="exact"/>
        <w:ind w:firstLineChars="200" w:firstLine="480"/>
        <w:jc w:val="left"/>
        <w:rPr>
          <w:rFonts w:ascii="Times New Roman" w:eastAsiaTheme="minorEastAsia" w:hAnsi="Times New Roman"/>
          <w:sz w:val="24"/>
        </w:rPr>
      </w:pPr>
      <w:r w:rsidRPr="00A54103">
        <w:rPr>
          <w:rFonts w:ascii="Times New Roman" w:eastAsiaTheme="minorEastAsia" w:hAnsi="Times New Roman"/>
          <w:bCs/>
          <w:sz w:val="24"/>
        </w:rPr>
        <w:t>3</w:t>
      </w:r>
      <w:r w:rsidRPr="00A54103">
        <w:rPr>
          <w:rFonts w:ascii="Times New Roman" w:eastAsiaTheme="minorEastAsia" w:hAnsi="Times New Roman"/>
          <w:bCs/>
          <w:sz w:val="24"/>
        </w:rPr>
        <w:t>、质量要求：卖方</w:t>
      </w:r>
      <w:r w:rsidR="00465266">
        <w:rPr>
          <w:rFonts w:ascii="Times New Roman" w:eastAsiaTheme="minorEastAsia" w:hAnsi="Times New Roman" w:hint="eastAsia"/>
          <w:bCs/>
          <w:sz w:val="24"/>
        </w:rPr>
        <w:t>提供</w:t>
      </w:r>
      <w:r w:rsidRPr="00A54103">
        <w:rPr>
          <w:rFonts w:ascii="Times New Roman" w:eastAsiaTheme="minorEastAsia" w:hAnsi="Times New Roman"/>
          <w:bCs/>
          <w:sz w:val="24"/>
        </w:rPr>
        <w:t>的苗木必须达到询价采购文件的要求，</w:t>
      </w:r>
      <w:r w:rsidR="00465266" w:rsidRPr="00A54103">
        <w:rPr>
          <w:rFonts w:ascii="Times New Roman" w:eastAsiaTheme="minorEastAsia" w:hAnsi="Times New Roman"/>
          <w:sz w:val="24"/>
        </w:rPr>
        <w:t>苗木</w:t>
      </w:r>
      <w:r w:rsidR="00465266" w:rsidRPr="00A54103">
        <w:rPr>
          <w:rFonts w:ascii="Times New Roman" w:eastAsiaTheme="minorEastAsia" w:hAnsi="Times New Roman"/>
          <w:kern w:val="0"/>
          <w:sz w:val="24"/>
        </w:rPr>
        <w:t>健壮，</w:t>
      </w:r>
      <w:r w:rsidR="00465266">
        <w:rPr>
          <w:rFonts w:ascii="Times New Roman" w:eastAsiaTheme="minorEastAsia" w:hAnsi="Times New Roman" w:hint="eastAsia"/>
          <w:kern w:val="0"/>
          <w:sz w:val="24"/>
        </w:rPr>
        <w:t>造型美，无缺株，</w:t>
      </w:r>
      <w:r w:rsidR="00465266" w:rsidRPr="00A54103">
        <w:rPr>
          <w:rFonts w:ascii="Times New Roman" w:eastAsiaTheme="minorEastAsia" w:hAnsi="Times New Roman"/>
          <w:sz w:val="24"/>
        </w:rPr>
        <w:t>无病虫害，</w:t>
      </w:r>
      <w:r w:rsidR="00465266" w:rsidRPr="00A54103">
        <w:rPr>
          <w:rFonts w:ascii="Times New Roman" w:eastAsiaTheme="minorEastAsia" w:hAnsi="Times New Roman"/>
          <w:kern w:val="0"/>
          <w:sz w:val="24"/>
        </w:rPr>
        <w:t>根系发达，</w:t>
      </w:r>
      <w:r w:rsidR="00465266" w:rsidRPr="00A54103">
        <w:rPr>
          <w:rFonts w:ascii="Times New Roman" w:eastAsiaTheme="minorEastAsia" w:hAnsi="Times New Roman"/>
          <w:sz w:val="24"/>
        </w:rPr>
        <w:t>品种准确；土球及包扎符合行业规范。</w:t>
      </w:r>
    </w:p>
    <w:p w:rsidR="004F14B5" w:rsidRPr="00A54103" w:rsidRDefault="004F14B5" w:rsidP="008F6BFC">
      <w:pPr>
        <w:spacing w:line="480" w:lineRule="exact"/>
        <w:ind w:left="120" w:hangingChars="50" w:hanging="120"/>
        <w:rPr>
          <w:rFonts w:ascii="Times New Roman" w:eastAsiaTheme="minorEastAsia" w:hAnsi="Times New Roman"/>
          <w:bCs/>
          <w:sz w:val="24"/>
        </w:rPr>
      </w:pPr>
      <w:r w:rsidRPr="00A54103">
        <w:rPr>
          <w:rFonts w:ascii="Times New Roman" w:eastAsiaTheme="minorEastAsia" w:hAnsi="Times New Roman"/>
          <w:bCs/>
          <w:sz w:val="24"/>
        </w:rPr>
        <w:t>4</w:t>
      </w:r>
      <w:r w:rsidRPr="00A54103">
        <w:rPr>
          <w:rFonts w:ascii="Times New Roman" w:eastAsiaTheme="minorEastAsia" w:hAnsi="Times New Roman"/>
          <w:bCs/>
          <w:sz w:val="24"/>
        </w:rPr>
        <w:t>、交货时间和地点：合同签订后</w:t>
      </w:r>
      <w:r w:rsidRPr="00A54103">
        <w:rPr>
          <w:rFonts w:ascii="Times New Roman" w:eastAsiaTheme="minorEastAsia" w:hAnsi="Times New Roman"/>
          <w:bCs/>
          <w:sz w:val="24"/>
        </w:rPr>
        <w:t>7</w:t>
      </w:r>
      <w:r w:rsidRPr="00A54103">
        <w:rPr>
          <w:rFonts w:ascii="Times New Roman" w:eastAsiaTheme="minorEastAsia" w:hAnsi="Times New Roman"/>
          <w:bCs/>
          <w:sz w:val="24"/>
        </w:rPr>
        <w:t>天内，经双方协商，具体交货日为</w:t>
      </w:r>
      <w:r w:rsidRPr="00A54103">
        <w:rPr>
          <w:rFonts w:ascii="Times New Roman" w:eastAsiaTheme="minorEastAsia" w:hAnsi="Times New Roman"/>
          <w:bCs/>
          <w:sz w:val="24"/>
        </w:rPr>
        <w:t>2020</w:t>
      </w:r>
      <w:r w:rsidRPr="00A54103">
        <w:rPr>
          <w:rFonts w:ascii="Times New Roman" w:eastAsiaTheme="minorEastAsia" w:hAnsi="Times New Roman"/>
          <w:bCs/>
          <w:sz w:val="24"/>
        </w:rPr>
        <w:t>年</w:t>
      </w:r>
      <w:r w:rsidRPr="00A54103">
        <w:rPr>
          <w:rFonts w:ascii="Times New Roman" w:eastAsiaTheme="minorEastAsia" w:hAnsi="Times New Roman"/>
          <w:bCs/>
          <w:sz w:val="24"/>
          <w:u w:val="single"/>
        </w:rPr>
        <w:t xml:space="preserve">    </w:t>
      </w:r>
      <w:r w:rsidRPr="00A54103">
        <w:rPr>
          <w:rFonts w:ascii="Times New Roman" w:eastAsiaTheme="minorEastAsia" w:hAnsi="Times New Roman"/>
          <w:bCs/>
          <w:sz w:val="24"/>
        </w:rPr>
        <w:t>月</w:t>
      </w:r>
      <w:r w:rsidR="00FD6C65" w:rsidRPr="00FD6C65">
        <w:rPr>
          <w:rFonts w:ascii="Times New Roman" w:eastAsiaTheme="minorEastAsia" w:hAnsi="Times New Roman" w:hint="eastAsia"/>
          <w:bCs/>
          <w:sz w:val="24"/>
        </w:rPr>
        <w:t xml:space="preserve">  </w:t>
      </w:r>
      <w:r w:rsidRPr="00FD6C65">
        <w:rPr>
          <w:rFonts w:ascii="Times New Roman" w:eastAsiaTheme="minorEastAsia" w:hAnsi="Times New Roman"/>
          <w:bCs/>
          <w:sz w:val="24"/>
        </w:rPr>
        <w:t xml:space="preserve"> </w:t>
      </w:r>
      <w:r w:rsidRPr="00A54103">
        <w:rPr>
          <w:rFonts w:ascii="Times New Roman" w:eastAsiaTheme="minorEastAsia" w:hAnsi="Times New Roman"/>
          <w:bCs/>
          <w:sz w:val="24"/>
        </w:rPr>
        <w:t>日前；产品由卖方免费送到南京市溧水区白马镇南京林业大学白马教学科研基地内</w:t>
      </w:r>
      <w:r w:rsidR="00CB4BAC" w:rsidRPr="00A54103">
        <w:rPr>
          <w:rFonts w:ascii="Times New Roman" w:eastAsiaTheme="minorEastAsia" w:hAnsi="Times New Roman"/>
          <w:bCs/>
          <w:sz w:val="24"/>
        </w:rPr>
        <w:t>买方指定卸货地点</w:t>
      </w:r>
      <w:r w:rsidRPr="00A54103">
        <w:rPr>
          <w:rFonts w:ascii="Times New Roman" w:eastAsiaTheme="minorEastAsia" w:hAnsi="Times New Roman"/>
          <w:bCs/>
          <w:sz w:val="24"/>
        </w:rPr>
        <w:t>。</w:t>
      </w:r>
      <w:r w:rsidRPr="00A54103">
        <w:rPr>
          <w:rFonts w:ascii="Times New Roman" w:eastAsiaTheme="minorEastAsia" w:hAnsi="Times New Roman"/>
          <w:bCs/>
          <w:sz w:val="24"/>
        </w:rPr>
        <w:t xml:space="preserve"> </w:t>
      </w:r>
    </w:p>
    <w:p w:rsidR="00793A38" w:rsidRPr="00A54103" w:rsidRDefault="004F14B5" w:rsidP="008F6BFC">
      <w:pPr>
        <w:spacing w:line="480" w:lineRule="exact"/>
        <w:rPr>
          <w:rFonts w:ascii="Times New Roman" w:eastAsiaTheme="minorEastAsia" w:hAnsi="Times New Roman"/>
          <w:bCs/>
          <w:sz w:val="24"/>
        </w:rPr>
      </w:pPr>
      <w:r w:rsidRPr="00A54103">
        <w:rPr>
          <w:rFonts w:ascii="Times New Roman" w:eastAsiaTheme="minorEastAsia" w:hAnsi="Times New Roman"/>
          <w:bCs/>
          <w:sz w:val="24"/>
        </w:rPr>
        <w:t>5</w:t>
      </w:r>
      <w:r w:rsidR="00793A38" w:rsidRPr="00A54103">
        <w:rPr>
          <w:rFonts w:ascii="Times New Roman" w:eastAsiaTheme="minorEastAsia" w:hAnsi="Times New Roman"/>
          <w:bCs/>
          <w:sz w:val="24"/>
        </w:rPr>
        <w:t>、</w:t>
      </w:r>
      <w:r w:rsidR="00793A38" w:rsidRPr="00A54103">
        <w:rPr>
          <w:rFonts w:ascii="Times New Roman" w:eastAsiaTheme="minorEastAsia" w:hAnsi="Times New Roman"/>
          <w:bCs/>
          <w:sz w:val="24"/>
        </w:rPr>
        <w:tab/>
      </w:r>
      <w:r w:rsidR="00793A38" w:rsidRPr="00A54103">
        <w:rPr>
          <w:rFonts w:ascii="Times New Roman" w:eastAsiaTheme="minorEastAsia" w:hAnsi="Times New Roman"/>
          <w:bCs/>
          <w:sz w:val="24"/>
        </w:rPr>
        <w:t>付款</w:t>
      </w:r>
      <w:r w:rsidRPr="00A54103">
        <w:rPr>
          <w:rFonts w:ascii="Times New Roman" w:eastAsiaTheme="minorEastAsia" w:hAnsi="Times New Roman"/>
          <w:bCs/>
          <w:sz w:val="24"/>
        </w:rPr>
        <w:t>方式：</w:t>
      </w:r>
      <w:r w:rsidR="00793A38" w:rsidRPr="00A54103">
        <w:rPr>
          <w:rFonts w:ascii="Times New Roman" w:eastAsiaTheme="minorEastAsia" w:hAnsi="Times New Roman"/>
          <w:bCs/>
          <w:sz w:val="24"/>
        </w:rPr>
        <w:t xml:space="preserve"> </w:t>
      </w:r>
    </w:p>
    <w:p w:rsidR="00793A38" w:rsidRPr="00A54103" w:rsidRDefault="004F14B5" w:rsidP="008F6BFC">
      <w:pPr>
        <w:spacing w:line="480" w:lineRule="exact"/>
        <w:ind w:firstLineChars="200" w:firstLine="480"/>
        <w:rPr>
          <w:rFonts w:ascii="Times New Roman" w:eastAsiaTheme="minorEastAsia" w:hAnsi="Times New Roman"/>
          <w:bCs/>
          <w:sz w:val="24"/>
        </w:rPr>
      </w:pPr>
      <w:r w:rsidRPr="00A54103">
        <w:rPr>
          <w:rFonts w:ascii="Times New Roman" w:eastAsiaTheme="minorEastAsia" w:hAnsi="Times New Roman"/>
          <w:bCs/>
          <w:sz w:val="24"/>
        </w:rPr>
        <w:t>买方收到苗木，品种鉴定</w:t>
      </w:r>
      <w:r w:rsidR="00465266">
        <w:rPr>
          <w:rFonts w:ascii="Times New Roman" w:eastAsiaTheme="minorEastAsia" w:hAnsi="Times New Roman" w:hint="eastAsia"/>
          <w:bCs/>
          <w:sz w:val="24"/>
        </w:rPr>
        <w:t>及苗木验收</w:t>
      </w:r>
      <w:r w:rsidR="00CD3F34">
        <w:rPr>
          <w:rFonts w:ascii="Times New Roman" w:eastAsiaTheme="minorEastAsia" w:hAnsi="Times New Roman" w:hint="eastAsia"/>
          <w:bCs/>
          <w:sz w:val="24"/>
        </w:rPr>
        <w:t>达标后</w:t>
      </w:r>
      <w:r w:rsidRPr="00A54103">
        <w:rPr>
          <w:rFonts w:ascii="Times New Roman" w:eastAsiaTheme="minorEastAsia" w:hAnsi="Times New Roman"/>
          <w:bCs/>
          <w:sz w:val="24"/>
        </w:rPr>
        <w:t>，卖方开具的发票</w:t>
      </w:r>
      <w:r w:rsidR="00CD3F34">
        <w:rPr>
          <w:rFonts w:ascii="Times New Roman" w:eastAsiaTheme="minorEastAsia" w:hAnsi="Times New Roman" w:hint="eastAsia"/>
          <w:bCs/>
          <w:sz w:val="24"/>
        </w:rPr>
        <w:t>给买方，</w:t>
      </w:r>
      <w:r w:rsidRPr="00A54103">
        <w:rPr>
          <w:rFonts w:ascii="Times New Roman" w:eastAsiaTheme="minorEastAsia" w:hAnsi="Times New Roman"/>
          <w:bCs/>
          <w:sz w:val="24"/>
        </w:rPr>
        <w:t>在</w:t>
      </w:r>
      <w:r w:rsidRPr="00A54103">
        <w:rPr>
          <w:rFonts w:ascii="Times New Roman" w:eastAsiaTheme="minorEastAsia" w:hAnsi="Times New Roman"/>
          <w:bCs/>
          <w:sz w:val="24"/>
        </w:rPr>
        <w:lastRenderedPageBreak/>
        <w:t>10</w:t>
      </w:r>
      <w:r w:rsidRPr="00A54103">
        <w:rPr>
          <w:rFonts w:ascii="Times New Roman" w:eastAsiaTheme="minorEastAsia" w:hAnsi="Times New Roman"/>
          <w:bCs/>
          <w:sz w:val="24"/>
        </w:rPr>
        <w:t>个工作日之内结清苗木费用。</w:t>
      </w:r>
    </w:p>
    <w:p w:rsidR="00CB4BAC" w:rsidRPr="00A54103" w:rsidRDefault="00CB4BAC" w:rsidP="008F6BFC">
      <w:pPr>
        <w:spacing w:line="480" w:lineRule="exact"/>
        <w:ind w:firstLineChars="200" w:firstLine="480"/>
        <w:rPr>
          <w:rFonts w:ascii="Times New Roman" w:eastAsiaTheme="minorEastAsia" w:hAnsi="Times New Roman"/>
          <w:bCs/>
          <w:sz w:val="24"/>
          <w:u w:val="single"/>
        </w:rPr>
      </w:pPr>
      <w:r w:rsidRPr="00A54103">
        <w:rPr>
          <w:rFonts w:ascii="Times New Roman" w:eastAsiaTheme="minorEastAsia" w:hAnsi="Times New Roman"/>
          <w:bCs/>
          <w:sz w:val="24"/>
        </w:rPr>
        <w:t>户名：</w:t>
      </w:r>
      <w:r w:rsidRPr="00A54103">
        <w:rPr>
          <w:rFonts w:ascii="Times New Roman" w:eastAsiaTheme="minorEastAsia" w:hAnsi="Times New Roman"/>
          <w:bCs/>
          <w:sz w:val="24"/>
          <w:u w:val="single"/>
        </w:rPr>
        <w:t xml:space="preserve">                                       </w:t>
      </w:r>
    </w:p>
    <w:p w:rsidR="00CB4BAC" w:rsidRPr="00A54103" w:rsidRDefault="00CB4BAC" w:rsidP="008F6BFC">
      <w:pPr>
        <w:spacing w:line="480" w:lineRule="exact"/>
        <w:ind w:firstLineChars="200" w:firstLine="480"/>
        <w:rPr>
          <w:rFonts w:ascii="Times New Roman" w:eastAsiaTheme="minorEastAsia" w:hAnsi="Times New Roman"/>
          <w:bCs/>
          <w:sz w:val="24"/>
          <w:u w:val="single"/>
        </w:rPr>
      </w:pPr>
      <w:r w:rsidRPr="00A54103">
        <w:rPr>
          <w:rFonts w:ascii="Times New Roman" w:eastAsiaTheme="minorEastAsia" w:hAnsi="Times New Roman"/>
          <w:bCs/>
          <w:sz w:val="24"/>
        </w:rPr>
        <w:t>开户银行：</w:t>
      </w:r>
      <w:r w:rsidRPr="00A54103">
        <w:rPr>
          <w:rFonts w:ascii="Times New Roman" w:eastAsiaTheme="minorEastAsia" w:hAnsi="Times New Roman"/>
          <w:bCs/>
          <w:sz w:val="24"/>
          <w:u w:val="single"/>
        </w:rPr>
        <w:t xml:space="preserve">                                   </w:t>
      </w:r>
    </w:p>
    <w:p w:rsidR="00CB4BAC" w:rsidRPr="00A54103" w:rsidRDefault="00CB4BAC" w:rsidP="008F6BFC">
      <w:pPr>
        <w:spacing w:line="480" w:lineRule="exact"/>
        <w:ind w:firstLineChars="200" w:firstLine="480"/>
        <w:rPr>
          <w:rFonts w:ascii="Times New Roman" w:eastAsiaTheme="minorEastAsia" w:hAnsi="Times New Roman"/>
          <w:bCs/>
          <w:sz w:val="24"/>
        </w:rPr>
      </w:pPr>
      <w:r w:rsidRPr="00A54103">
        <w:rPr>
          <w:rFonts w:ascii="Times New Roman" w:eastAsiaTheme="minorEastAsia" w:hAnsi="Times New Roman"/>
          <w:bCs/>
          <w:sz w:val="24"/>
        </w:rPr>
        <w:t>收款账号：</w:t>
      </w:r>
      <w:r w:rsidRPr="00A54103">
        <w:rPr>
          <w:rFonts w:ascii="Times New Roman" w:eastAsiaTheme="minorEastAsia" w:hAnsi="Times New Roman"/>
          <w:bCs/>
          <w:sz w:val="24"/>
          <w:u w:val="single"/>
        </w:rPr>
        <w:t xml:space="preserve">                                   </w:t>
      </w:r>
    </w:p>
    <w:p w:rsidR="00793A38" w:rsidRPr="00A54103" w:rsidRDefault="00793A38" w:rsidP="008F6BFC">
      <w:pPr>
        <w:spacing w:line="480" w:lineRule="exact"/>
        <w:rPr>
          <w:rFonts w:ascii="Times New Roman" w:eastAsiaTheme="minorEastAsia" w:hAnsi="Times New Roman"/>
          <w:bCs/>
          <w:sz w:val="24"/>
        </w:rPr>
      </w:pPr>
      <w:r w:rsidRPr="00A54103">
        <w:rPr>
          <w:rFonts w:ascii="Times New Roman" w:eastAsiaTheme="minorEastAsia" w:hAnsi="Times New Roman"/>
          <w:bCs/>
          <w:sz w:val="24"/>
        </w:rPr>
        <w:t>6</w:t>
      </w:r>
      <w:r w:rsidRPr="00A54103">
        <w:rPr>
          <w:rFonts w:ascii="Times New Roman" w:eastAsiaTheme="minorEastAsia" w:hAnsi="Times New Roman"/>
          <w:bCs/>
          <w:sz w:val="24"/>
        </w:rPr>
        <w:t>、违约责任</w:t>
      </w:r>
    </w:p>
    <w:p w:rsidR="00793A38" w:rsidRPr="00A54103" w:rsidRDefault="004F14B5" w:rsidP="008F6BFC">
      <w:pPr>
        <w:spacing w:line="480" w:lineRule="exact"/>
        <w:ind w:firstLineChars="200" w:firstLine="480"/>
        <w:rPr>
          <w:rFonts w:ascii="Times New Roman" w:eastAsiaTheme="minorEastAsia" w:hAnsi="Times New Roman"/>
          <w:bCs/>
          <w:sz w:val="24"/>
        </w:rPr>
      </w:pPr>
      <w:r w:rsidRPr="00A54103">
        <w:rPr>
          <w:rFonts w:ascii="Times New Roman" w:eastAsiaTheme="minorEastAsia" w:hAnsi="Times New Roman"/>
          <w:bCs/>
          <w:sz w:val="24"/>
        </w:rPr>
        <w:t>如苗木质量不满足中标合同要求，由中标企业负责包换，且承担换货的一切费用，无法调换的，按不能交货处理。</w:t>
      </w:r>
      <w:r w:rsidR="00793A38" w:rsidRPr="00A54103">
        <w:rPr>
          <w:rFonts w:ascii="Times New Roman" w:eastAsiaTheme="minorEastAsia" w:hAnsi="Times New Roman"/>
          <w:bCs/>
          <w:sz w:val="24"/>
        </w:rPr>
        <w:t>卖方在规定的交货期内未按时交货，七天内，每延迟一天按合同总额的</w:t>
      </w:r>
      <w:r w:rsidR="00793A38" w:rsidRPr="00A54103">
        <w:rPr>
          <w:rFonts w:ascii="Times New Roman" w:eastAsiaTheme="minorEastAsia" w:hAnsi="Times New Roman"/>
          <w:bCs/>
          <w:sz w:val="24"/>
        </w:rPr>
        <w:t>0.05%</w:t>
      </w:r>
      <w:r w:rsidR="00793A38" w:rsidRPr="00A54103">
        <w:rPr>
          <w:rFonts w:ascii="Times New Roman" w:eastAsiaTheme="minorEastAsia" w:hAnsi="Times New Roman"/>
          <w:bCs/>
          <w:sz w:val="24"/>
        </w:rPr>
        <w:t>缴纳迟交罚款到买方。卖方在超过规定的交货期七天后，仍未交货，如买方要求，合同自动废除，并按合同总额的</w:t>
      </w:r>
      <w:r w:rsidR="00793A38" w:rsidRPr="00A54103">
        <w:rPr>
          <w:rFonts w:ascii="Times New Roman" w:eastAsiaTheme="minorEastAsia" w:hAnsi="Times New Roman"/>
          <w:bCs/>
          <w:sz w:val="24"/>
        </w:rPr>
        <w:t>10%</w:t>
      </w:r>
      <w:r w:rsidR="00793A38" w:rsidRPr="00A54103">
        <w:rPr>
          <w:rFonts w:ascii="Times New Roman" w:eastAsiaTheme="minorEastAsia" w:hAnsi="Times New Roman"/>
          <w:bCs/>
          <w:sz w:val="24"/>
        </w:rPr>
        <w:t>缴纳违约罚款到买方。</w:t>
      </w:r>
    </w:p>
    <w:p w:rsidR="00793A38" w:rsidRPr="00A54103" w:rsidRDefault="00CB4BAC" w:rsidP="008F6BFC">
      <w:pPr>
        <w:spacing w:line="480" w:lineRule="exact"/>
        <w:rPr>
          <w:rFonts w:ascii="Times New Roman" w:eastAsiaTheme="minorEastAsia" w:hAnsi="Times New Roman"/>
          <w:bCs/>
          <w:sz w:val="24"/>
        </w:rPr>
      </w:pPr>
      <w:r w:rsidRPr="00A54103">
        <w:rPr>
          <w:rFonts w:ascii="Times New Roman" w:eastAsiaTheme="minorEastAsia" w:hAnsi="Times New Roman"/>
          <w:bCs/>
          <w:sz w:val="24"/>
        </w:rPr>
        <w:t>7</w:t>
      </w:r>
      <w:r w:rsidR="00793A38" w:rsidRPr="00A54103">
        <w:rPr>
          <w:rFonts w:ascii="Times New Roman" w:eastAsiaTheme="minorEastAsia" w:hAnsi="Times New Roman"/>
          <w:bCs/>
          <w:sz w:val="24"/>
        </w:rPr>
        <w:t>、合同纠纷处理</w:t>
      </w:r>
    </w:p>
    <w:p w:rsidR="00793A38" w:rsidRPr="00A54103" w:rsidRDefault="00793A38" w:rsidP="008F6BFC">
      <w:pPr>
        <w:spacing w:line="480" w:lineRule="exact"/>
        <w:ind w:firstLineChars="200" w:firstLine="480"/>
        <w:rPr>
          <w:rFonts w:ascii="Times New Roman" w:eastAsiaTheme="minorEastAsia" w:hAnsi="Times New Roman"/>
          <w:bCs/>
          <w:sz w:val="24"/>
        </w:rPr>
      </w:pPr>
      <w:r w:rsidRPr="00A54103">
        <w:rPr>
          <w:rFonts w:ascii="Times New Roman" w:eastAsiaTheme="minorEastAsia" w:hAnsi="Times New Roman"/>
          <w:bCs/>
          <w:sz w:val="24"/>
        </w:rPr>
        <w:t>本合同货物交付验收使用后所发生的合同纠纷，按照《中华人民共和国合同法》，由买方直接与卖方进行处理；并根据国家和本省有关政府采购的规定进行处罚。</w:t>
      </w:r>
    </w:p>
    <w:p w:rsidR="00793A38" w:rsidRPr="00A54103" w:rsidRDefault="00CB4BAC" w:rsidP="008F6BFC">
      <w:pPr>
        <w:spacing w:line="480" w:lineRule="exact"/>
        <w:rPr>
          <w:rFonts w:ascii="Times New Roman" w:eastAsiaTheme="minorEastAsia" w:hAnsi="Times New Roman"/>
          <w:bCs/>
          <w:sz w:val="24"/>
        </w:rPr>
      </w:pPr>
      <w:r w:rsidRPr="00A54103">
        <w:rPr>
          <w:rFonts w:ascii="Times New Roman" w:eastAsiaTheme="minorEastAsia" w:hAnsi="Times New Roman"/>
          <w:bCs/>
          <w:sz w:val="24"/>
        </w:rPr>
        <w:t>8</w:t>
      </w:r>
      <w:r w:rsidR="00793A38" w:rsidRPr="00A54103">
        <w:rPr>
          <w:rFonts w:ascii="Times New Roman" w:eastAsiaTheme="minorEastAsia" w:hAnsi="Times New Roman"/>
          <w:bCs/>
          <w:sz w:val="24"/>
        </w:rPr>
        <w:t>、合同生效及其他</w:t>
      </w:r>
    </w:p>
    <w:p w:rsidR="00793A38" w:rsidRDefault="00793A38" w:rsidP="008F6BFC">
      <w:pPr>
        <w:spacing w:line="480" w:lineRule="exact"/>
        <w:ind w:firstLineChars="200" w:firstLine="480"/>
        <w:rPr>
          <w:rFonts w:ascii="Times New Roman" w:eastAsiaTheme="minorEastAsia" w:hAnsi="Times New Roman"/>
          <w:bCs/>
          <w:sz w:val="24"/>
        </w:rPr>
      </w:pPr>
      <w:r w:rsidRPr="00A54103">
        <w:rPr>
          <w:rFonts w:ascii="Times New Roman" w:eastAsiaTheme="minorEastAsia" w:hAnsi="Times New Roman"/>
          <w:bCs/>
          <w:sz w:val="24"/>
        </w:rPr>
        <w:t>本合同一式</w:t>
      </w:r>
      <w:r w:rsidR="00CB4BAC" w:rsidRPr="00A54103">
        <w:rPr>
          <w:rFonts w:ascii="Times New Roman" w:eastAsiaTheme="minorEastAsia" w:hAnsi="Times New Roman"/>
          <w:bCs/>
          <w:sz w:val="24"/>
        </w:rPr>
        <w:t>4</w:t>
      </w:r>
      <w:r w:rsidRPr="00A54103">
        <w:rPr>
          <w:rFonts w:ascii="Times New Roman" w:eastAsiaTheme="minorEastAsia" w:hAnsi="Times New Roman"/>
          <w:bCs/>
          <w:sz w:val="24"/>
        </w:rPr>
        <w:t>份，</w:t>
      </w:r>
      <w:r w:rsidR="00CB4BAC" w:rsidRPr="00A54103">
        <w:rPr>
          <w:rFonts w:ascii="Times New Roman" w:eastAsiaTheme="minorEastAsia" w:hAnsi="Times New Roman"/>
          <w:bCs/>
          <w:sz w:val="24"/>
        </w:rPr>
        <w:t>买方</w:t>
      </w:r>
      <w:r w:rsidR="000C3982">
        <w:rPr>
          <w:rFonts w:ascii="Times New Roman" w:eastAsiaTheme="minorEastAsia" w:hAnsi="Times New Roman" w:hint="eastAsia"/>
          <w:bCs/>
          <w:sz w:val="24"/>
        </w:rPr>
        <w:t>2</w:t>
      </w:r>
      <w:r w:rsidR="00CB4BAC" w:rsidRPr="00A54103">
        <w:rPr>
          <w:rFonts w:ascii="Times New Roman" w:eastAsiaTheme="minorEastAsia" w:hAnsi="Times New Roman"/>
          <w:bCs/>
          <w:sz w:val="24"/>
        </w:rPr>
        <w:t>份，卖方</w:t>
      </w:r>
      <w:r w:rsidR="000C3982">
        <w:rPr>
          <w:rFonts w:ascii="Times New Roman" w:eastAsiaTheme="minorEastAsia" w:hAnsi="Times New Roman" w:hint="eastAsia"/>
          <w:bCs/>
          <w:sz w:val="24"/>
        </w:rPr>
        <w:t>2</w:t>
      </w:r>
      <w:r w:rsidR="00CB4BAC" w:rsidRPr="00A54103">
        <w:rPr>
          <w:rFonts w:ascii="Times New Roman" w:eastAsiaTheme="minorEastAsia" w:hAnsi="Times New Roman"/>
          <w:bCs/>
          <w:sz w:val="24"/>
        </w:rPr>
        <w:t>份，具有同等法律效力，</w:t>
      </w:r>
      <w:r w:rsidRPr="00A54103">
        <w:rPr>
          <w:rFonts w:ascii="Times New Roman" w:eastAsiaTheme="minorEastAsia" w:hAnsi="Times New Roman"/>
          <w:bCs/>
          <w:sz w:val="24"/>
        </w:rPr>
        <w:t>经买方、卖方授权代表签字盖章后生效。</w:t>
      </w:r>
    </w:p>
    <w:p w:rsidR="008F6BFC" w:rsidRPr="00A54103" w:rsidRDefault="008F6BFC" w:rsidP="008F6BFC">
      <w:pPr>
        <w:spacing w:line="480" w:lineRule="exact"/>
        <w:ind w:firstLineChars="200" w:firstLine="480"/>
        <w:rPr>
          <w:rFonts w:ascii="Times New Roman" w:eastAsiaTheme="minorEastAsia" w:hAnsi="Times New Roman"/>
          <w:bCs/>
          <w:sz w:val="24"/>
        </w:rPr>
      </w:pPr>
    </w:p>
    <w:p w:rsidR="00793A38" w:rsidRPr="00A54103" w:rsidRDefault="00793A38" w:rsidP="008F6BFC">
      <w:pPr>
        <w:spacing w:line="480" w:lineRule="exact"/>
        <w:rPr>
          <w:rFonts w:ascii="Times New Roman" w:eastAsiaTheme="minorEastAsia" w:hAnsi="Times New Roman"/>
          <w:bCs/>
          <w:sz w:val="24"/>
        </w:rPr>
      </w:pPr>
      <w:r w:rsidRPr="00A54103">
        <w:rPr>
          <w:rFonts w:ascii="Times New Roman" w:eastAsiaTheme="minorEastAsia" w:hAnsi="Times New Roman"/>
          <w:bCs/>
          <w:sz w:val="24"/>
        </w:rPr>
        <w:t>买方</w:t>
      </w:r>
      <w:r w:rsidRPr="00A54103">
        <w:rPr>
          <w:rFonts w:ascii="Times New Roman" w:eastAsiaTheme="minorEastAsia" w:hAnsi="Times New Roman"/>
          <w:bCs/>
          <w:sz w:val="24"/>
        </w:rPr>
        <w:t>(</w:t>
      </w:r>
      <w:r w:rsidRPr="00A54103">
        <w:rPr>
          <w:rFonts w:ascii="Times New Roman" w:eastAsiaTheme="minorEastAsia" w:hAnsi="Times New Roman"/>
          <w:bCs/>
          <w:sz w:val="24"/>
        </w:rPr>
        <w:t>加盖公章</w:t>
      </w:r>
      <w:r w:rsidRPr="00A54103">
        <w:rPr>
          <w:rFonts w:ascii="Times New Roman" w:eastAsiaTheme="minorEastAsia" w:hAnsi="Times New Roman"/>
          <w:bCs/>
          <w:sz w:val="24"/>
        </w:rPr>
        <w:t>)</w:t>
      </w:r>
      <w:r w:rsidRPr="00A54103">
        <w:rPr>
          <w:rFonts w:ascii="Times New Roman" w:eastAsiaTheme="minorEastAsia" w:hAnsi="Times New Roman"/>
          <w:bCs/>
          <w:sz w:val="24"/>
        </w:rPr>
        <w:t>：</w:t>
      </w:r>
      <w:r w:rsidRPr="00A54103">
        <w:rPr>
          <w:rFonts w:ascii="Times New Roman" w:eastAsiaTheme="minorEastAsia" w:hAnsi="Times New Roman"/>
          <w:bCs/>
          <w:sz w:val="24"/>
        </w:rPr>
        <w:t xml:space="preserve">           </w:t>
      </w:r>
      <w:r w:rsidRPr="00A54103">
        <w:rPr>
          <w:rFonts w:ascii="Times New Roman" w:eastAsiaTheme="minorEastAsia" w:hAnsi="Times New Roman"/>
          <w:bCs/>
          <w:sz w:val="24"/>
        </w:rPr>
        <w:tab/>
      </w:r>
      <w:r w:rsidRPr="00A54103">
        <w:rPr>
          <w:rFonts w:ascii="Times New Roman" w:eastAsiaTheme="minorEastAsia" w:hAnsi="Times New Roman"/>
          <w:bCs/>
          <w:sz w:val="24"/>
        </w:rPr>
        <w:tab/>
        <w:t xml:space="preserve">        </w:t>
      </w:r>
      <w:r w:rsidRPr="00A54103">
        <w:rPr>
          <w:rFonts w:ascii="Times New Roman" w:eastAsiaTheme="minorEastAsia" w:hAnsi="Times New Roman"/>
          <w:bCs/>
          <w:sz w:val="24"/>
        </w:rPr>
        <w:t>卖方</w:t>
      </w:r>
      <w:r w:rsidRPr="00A54103">
        <w:rPr>
          <w:rFonts w:ascii="Times New Roman" w:eastAsiaTheme="minorEastAsia" w:hAnsi="Times New Roman"/>
          <w:bCs/>
          <w:sz w:val="24"/>
        </w:rPr>
        <w:t>(</w:t>
      </w:r>
      <w:r w:rsidRPr="00A54103">
        <w:rPr>
          <w:rFonts w:ascii="Times New Roman" w:eastAsiaTheme="minorEastAsia" w:hAnsi="Times New Roman"/>
          <w:bCs/>
          <w:sz w:val="24"/>
        </w:rPr>
        <w:t>加盖公章</w:t>
      </w:r>
      <w:r w:rsidRPr="00A54103">
        <w:rPr>
          <w:rFonts w:ascii="Times New Roman" w:eastAsiaTheme="minorEastAsia" w:hAnsi="Times New Roman"/>
          <w:bCs/>
          <w:sz w:val="24"/>
        </w:rPr>
        <w:t>)</w:t>
      </w:r>
      <w:r w:rsidRPr="00A54103">
        <w:rPr>
          <w:rFonts w:ascii="Times New Roman" w:eastAsiaTheme="minorEastAsia" w:hAnsi="Times New Roman"/>
          <w:bCs/>
          <w:sz w:val="24"/>
        </w:rPr>
        <w:t>：</w:t>
      </w:r>
    </w:p>
    <w:p w:rsidR="00793A38" w:rsidRPr="00A54103" w:rsidRDefault="00793A38" w:rsidP="008F6BFC">
      <w:pPr>
        <w:spacing w:line="480" w:lineRule="exact"/>
        <w:rPr>
          <w:rFonts w:ascii="Times New Roman" w:eastAsiaTheme="minorEastAsia" w:hAnsi="Times New Roman"/>
          <w:bCs/>
          <w:sz w:val="24"/>
          <w:u w:val="single"/>
        </w:rPr>
      </w:pPr>
      <w:r w:rsidRPr="00A54103">
        <w:rPr>
          <w:rFonts w:ascii="Times New Roman" w:eastAsiaTheme="minorEastAsia" w:hAnsi="Times New Roman"/>
          <w:bCs/>
          <w:sz w:val="24"/>
          <w:u w:val="single"/>
        </w:rPr>
        <w:t>南京林业大学</w:t>
      </w:r>
      <w:r w:rsidRPr="00A54103">
        <w:rPr>
          <w:rFonts w:ascii="Times New Roman" w:eastAsiaTheme="minorEastAsia" w:hAnsi="Times New Roman"/>
          <w:bCs/>
          <w:sz w:val="24"/>
          <w:u w:val="single"/>
        </w:rPr>
        <w:tab/>
      </w:r>
      <w:r w:rsidRPr="00A54103">
        <w:rPr>
          <w:rFonts w:ascii="Times New Roman" w:eastAsiaTheme="minorEastAsia" w:hAnsi="Times New Roman"/>
          <w:bCs/>
          <w:sz w:val="24"/>
          <w:u w:val="single"/>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t xml:space="preserve">            </w:t>
      </w:r>
      <w:r w:rsidRPr="00A54103">
        <w:rPr>
          <w:rFonts w:ascii="Times New Roman" w:eastAsiaTheme="minorEastAsia" w:hAnsi="Times New Roman"/>
          <w:bCs/>
          <w:sz w:val="24"/>
          <w:u w:val="single"/>
        </w:rPr>
        <w:t xml:space="preserve">                  </w:t>
      </w:r>
    </w:p>
    <w:p w:rsidR="00793A38" w:rsidRPr="00A54103" w:rsidRDefault="00793A38" w:rsidP="008F6BFC">
      <w:pPr>
        <w:spacing w:line="480" w:lineRule="exact"/>
        <w:rPr>
          <w:rFonts w:ascii="Times New Roman" w:eastAsiaTheme="minorEastAsia" w:hAnsi="Times New Roman"/>
          <w:bCs/>
          <w:sz w:val="24"/>
        </w:rPr>
      </w:pPr>
      <w:r w:rsidRPr="00A54103">
        <w:rPr>
          <w:rFonts w:ascii="Times New Roman" w:eastAsiaTheme="minorEastAsia" w:hAnsi="Times New Roman"/>
          <w:bCs/>
          <w:sz w:val="24"/>
        </w:rPr>
        <w:t>代表签字：</w:t>
      </w:r>
      <w:r w:rsidRPr="00A54103">
        <w:rPr>
          <w:rFonts w:ascii="Times New Roman" w:eastAsiaTheme="minorEastAsia" w:hAnsi="Times New Roman"/>
          <w:bCs/>
          <w:sz w:val="24"/>
        </w:rPr>
        <w:t xml:space="preserve">                 </w:t>
      </w:r>
      <w:r w:rsidRPr="00A54103">
        <w:rPr>
          <w:rFonts w:ascii="Times New Roman" w:eastAsiaTheme="minorEastAsia" w:hAnsi="Times New Roman"/>
          <w:bCs/>
          <w:sz w:val="24"/>
        </w:rPr>
        <w:tab/>
        <w:t xml:space="preserve">            </w:t>
      </w:r>
      <w:r w:rsidRPr="00A54103">
        <w:rPr>
          <w:rFonts w:ascii="Times New Roman" w:eastAsiaTheme="minorEastAsia" w:hAnsi="Times New Roman"/>
          <w:bCs/>
          <w:sz w:val="24"/>
        </w:rPr>
        <w:t>代表签字：</w:t>
      </w:r>
      <w:r w:rsidRPr="00A54103">
        <w:rPr>
          <w:rFonts w:ascii="Times New Roman" w:eastAsiaTheme="minorEastAsia" w:hAnsi="Times New Roman"/>
          <w:bCs/>
          <w:sz w:val="24"/>
        </w:rPr>
        <w:t xml:space="preserve">        </w:t>
      </w:r>
    </w:p>
    <w:p w:rsidR="00793A38" w:rsidRPr="00A54103" w:rsidRDefault="00793A38" w:rsidP="008F6BFC">
      <w:pPr>
        <w:spacing w:line="480" w:lineRule="exact"/>
        <w:rPr>
          <w:rFonts w:ascii="Times New Roman" w:eastAsiaTheme="minorEastAsia" w:hAnsi="Times New Roman"/>
          <w:bCs/>
          <w:sz w:val="24"/>
        </w:rPr>
      </w:pPr>
      <w:r w:rsidRPr="00A54103">
        <w:rPr>
          <w:rFonts w:ascii="Times New Roman" w:eastAsiaTheme="minorEastAsia" w:hAnsi="Times New Roman"/>
          <w:bCs/>
          <w:sz w:val="24"/>
        </w:rPr>
        <w:t>电话：</w:t>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t xml:space="preserve">     </w:t>
      </w:r>
      <w:r w:rsidRPr="00A54103">
        <w:rPr>
          <w:rFonts w:ascii="Times New Roman" w:eastAsiaTheme="minorEastAsia" w:hAnsi="Times New Roman"/>
          <w:bCs/>
          <w:sz w:val="24"/>
        </w:rPr>
        <w:t>电话：</w:t>
      </w:r>
      <w:r w:rsidRPr="00A54103">
        <w:rPr>
          <w:rFonts w:ascii="Times New Roman" w:eastAsiaTheme="minorEastAsia" w:hAnsi="Times New Roman"/>
          <w:bCs/>
          <w:sz w:val="24"/>
        </w:rPr>
        <w:t xml:space="preserve"> </w:t>
      </w:r>
    </w:p>
    <w:p w:rsidR="00793A38" w:rsidRPr="00A54103" w:rsidRDefault="00793A38" w:rsidP="008F6BFC">
      <w:pPr>
        <w:spacing w:line="480" w:lineRule="exact"/>
        <w:ind w:firstLineChars="1300" w:firstLine="3120"/>
        <w:jc w:val="left"/>
        <w:rPr>
          <w:rFonts w:ascii="Times New Roman" w:eastAsiaTheme="minorEastAsia" w:hAnsi="Times New Roman"/>
          <w:sz w:val="24"/>
        </w:rPr>
      </w:pP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r>
      <w:r w:rsidRPr="00A54103">
        <w:rPr>
          <w:rFonts w:ascii="Times New Roman" w:eastAsiaTheme="minorEastAsia" w:hAnsi="Times New Roman"/>
          <w:bCs/>
          <w:sz w:val="24"/>
        </w:rPr>
        <w:tab/>
        <w:t xml:space="preserve">  20</w:t>
      </w:r>
      <w:r w:rsidR="00CB4BAC" w:rsidRPr="00A54103">
        <w:rPr>
          <w:rFonts w:ascii="Times New Roman" w:eastAsiaTheme="minorEastAsia" w:hAnsi="Times New Roman"/>
          <w:bCs/>
          <w:sz w:val="24"/>
        </w:rPr>
        <w:t>20</w:t>
      </w:r>
      <w:r w:rsidRPr="00A54103">
        <w:rPr>
          <w:rFonts w:ascii="Times New Roman" w:eastAsiaTheme="minorEastAsia" w:hAnsi="Times New Roman"/>
          <w:bCs/>
          <w:sz w:val="24"/>
        </w:rPr>
        <w:t>年</w:t>
      </w:r>
      <w:r w:rsidRPr="00A54103">
        <w:rPr>
          <w:rFonts w:ascii="Times New Roman" w:eastAsiaTheme="minorEastAsia" w:hAnsi="Times New Roman"/>
          <w:bCs/>
          <w:sz w:val="24"/>
        </w:rPr>
        <w:t xml:space="preserve">   </w:t>
      </w:r>
      <w:r w:rsidRPr="00A54103">
        <w:rPr>
          <w:rFonts w:ascii="Times New Roman" w:eastAsiaTheme="minorEastAsia" w:hAnsi="Times New Roman"/>
          <w:bCs/>
          <w:sz w:val="24"/>
        </w:rPr>
        <w:t>月</w:t>
      </w:r>
      <w:r w:rsidRPr="00A54103">
        <w:rPr>
          <w:rFonts w:ascii="Times New Roman" w:eastAsiaTheme="minorEastAsia" w:hAnsi="Times New Roman"/>
          <w:bCs/>
          <w:sz w:val="24"/>
        </w:rPr>
        <w:t xml:space="preserve">   </w:t>
      </w:r>
      <w:r w:rsidRPr="00A54103">
        <w:rPr>
          <w:rFonts w:ascii="Times New Roman" w:eastAsiaTheme="minorEastAsia" w:hAnsi="Times New Roman"/>
          <w:bCs/>
          <w:sz w:val="24"/>
        </w:rPr>
        <w:t>日</w:t>
      </w:r>
    </w:p>
    <w:sectPr w:rsidR="00793A38" w:rsidRPr="00A54103" w:rsidSect="0012285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F2" w:rsidRDefault="00F202F2" w:rsidP="007277D9">
      <w:r>
        <w:separator/>
      </w:r>
    </w:p>
  </w:endnote>
  <w:endnote w:type="continuationSeparator" w:id="0">
    <w:p w:rsidR="00F202F2" w:rsidRDefault="00F202F2" w:rsidP="007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F2" w:rsidRDefault="00F202F2" w:rsidP="007277D9">
      <w:r>
        <w:separator/>
      </w:r>
    </w:p>
  </w:footnote>
  <w:footnote w:type="continuationSeparator" w:id="0">
    <w:p w:rsidR="00F202F2" w:rsidRDefault="00F202F2" w:rsidP="0072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70F9A9"/>
    <w:multiLevelType w:val="singleLevel"/>
    <w:tmpl w:val="E670F9A9"/>
    <w:lvl w:ilvl="0">
      <w:start w:val="3"/>
      <w:numFmt w:val="decimal"/>
      <w:lvlText w:val="%1、"/>
      <w:lvlJc w:val="left"/>
    </w:lvl>
  </w:abstractNum>
  <w:abstractNum w:abstractNumId="1">
    <w:nsid w:val="31A4A297"/>
    <w:multiLevelType w:val="singleLevel"/>
    <w:tmpl w:val="31A4A297"/>
    <w:lvl w:ilvl="0">
      <w:start w:val="1"/>
      <w:numFmt w:val="decimal"/>
      <w:suff w:val="space"/>
      <w:lvlText w:val="(%1)"/>
      <w:lvlJc w:val="left"/>
    </w:lvl>
  </w:abstractNum>
  <w:abstractNum w:abstractNumId="2">
    <w:nsid w:val="46F4D04D"/>
    <w:multiLevelType w:val="singleLevel"/>
    <w:tmpl w:val="46F4D04D"/>
    <w:lvl w:ilvl="0">
      <w:start w:val="5"/>
      <w:numFmt w:val="chineseCounting"/>
      <w:suff w:val="nothing"/>
      <w:lvlText w:val="%1、"/>
      <w:lvlJc w:val="left"/>
      <w:rPr>
        <w:rFonts w:hint="eastAsia"/>
      </w:rPr>
    </w:lvl>
  </w:abstractNum>
  <w:abstractNum w:abstractNumId="3">
    <w:nsid w:val="544C6955"/>
    <w:multiLevelType w:val="singleLevel"/>
    <w:tmpl w:val="544C6955"/>
    <w:lvl w:ilvl="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2A"/>
    <w:rsid w:val="00031457"/>
    <w:rsid w:val="00065F23"/>
    <w:rsid w:val="000C3982"/>
    <w:rsid w:val="000C6E1C"/>
    <w:rsid w:val="000D0554"/>
    <w:rsid w:val="000E00E7"/>
    <w:rsid w:val="000F7DB2"/>
    <w:rsid w:val="0011729A"/>
    <w:rsid w:val="00122856"/>
    <w:rsid w:val="001322EE"/>
    <w:rsid w:val="00166926"/>
    <w:rsid w:val="00174003"/>
    <w:rsid w:val="001809E1"/>
    <w:rsid w:val="001D1CCE"/>
    <w:rsid w:val="001E1121"/>
    <w:rsid w:val="001F6584"/>
    <w:rsid w:val="00214580"/>
    <w:rsid w:val="002419D1"/>
    <w:rsid w:val="00254687"/>
    <w:rsid w:val="002700A6"/>
    <w:rsid w:val="00271383"/>
    <w:rsid w:val="002E41C5"/>
    <w:rsid w:val="002F49C1"/>
    <w:rsid w:val="0031138A"/>
    <w:rsid w:val="00322FBF"/>
    <w:rsid w:val="0033018F"/>
    <w:rsid w:val="0035268D"/>
    <w:rsid w:val="0035713F"/>
    <w:rsid w:val="00361265"/>
    <w:rsid w:val="003657E1"/>
    <w:rsid w:val="00395EDF"/>
    <w:rsid w:val="003A2F98"/>
    <w:rsid w:val="003D5D59"/>
    <w:rsid w:val="0045452E"/>
    <w:rsid w:val="00465266"/>
    <w:rsid w:val="00467CCC"/>
    <w:rsid w:val="004D1ADE"/>
    <w:rsid w:val="004D4049"/>
    <w:rsid w:val="004F14B5"/>
    <w:rsid w:val="0053191D"/>
    <w:rsid w:val="00603769"/>
    <w:rsid w:val="00642C2A"/>
    <w:rsid w:val="006475E5"/>
    <w:rsid w:val="006840EC"/>
    <w:rsid w:val="006B1AD6"/>
    <w:rsid w:val="006E6B53"/>
    <w:rsid w:val="007277D9"/>
    <w:rsid w:val="007310C7"/>
    <w:rsid w:val="007360BC"/>
    <w:rsid w:val="00782935"/>
    <w:rsid w:val="00791615"/>
    <w:rsid w:val="007930BB"/>
    <w:rsid w:val="00793A38"/>
    <w:rsid w:val="00794BD4"/>
    <w:rsid w:val="007A4212"/>
    <w:rsid w:val="007B176C"/>
    <w:rsid w:val="007C3354"/>
    <w:rsid w:val="007D02DE"/>
    <w:rsid w:val="008050AB"/>
    <w:rsid w:val="0083151D"/>
    <w:rsid w:val="00842E89"/>
    <w:rsid w:val="00894378"/>
    <w:rsid w:val="008A0502"/>
    <w:rsid w:val="008C7287"/>
    <w:rsid w:val="008D7451"/>
    <w:rsid w:val="008F6BFC"/>
    <w:rsid w:val="00907FAB"/>
    <w:rsid w:val="009210DB"/>
    <w:rsid w:val="009F2017"/>
    <w:rsid w:val="00A1322C"/>
    <w:rsid w:val="00A17FC1"/>
    <w:rsid w:val="00A230A4"/>
    <w:rsid w:val="00A43898"/>
    <w:rsid w:val="00A4675C"/>
    <w:rsid w:val="00A54103"/>
    <w:rsid w:val="00A97E42"/>
    <w:rsid w:val="00AD2443"/>
    <w:rsid w:val="00AE6AF1"/>
    <w:rsid w:val="00B5261E"/>
    <w:rsid w:val="00BA58C0"/>
    <w:rsid w:val="00BC125A"/>
    <w:rsid w:val="00BC33F0"/>
    <w:rsid w:val="00C17D73"/>
    <w:rsid w:val="00C207D0"/>
    <w:rsid w:val="00C2220F"/>
    <w:rsid w:val="00C266B6"/>
    <w:rsid w:val="00C36B3F"/>
    <w:rsid w:val="00C47EA1"/>
    <w:rsid w:val="00CB4BAC"/>
    <w:rsid w:val="00CD3F34"/>
    <w:rsid w:val="00CE4C83"/>
    <w:rsid w:val="00D134F5"/>
    <w:rsid w:val="00D71744"/>
    <w:rsid w:val="00DA61F8"/>
    <w:rsid w:val="00DF3BBB"/>
    <w:rsid w:val="00E07453"/>
    <w:rsid w:val="00E2568F"/>
    <w:rsid w:val="00E25987"/>
    <w:rsid w:val="00E3594C"/>
    <w:rsid w:val="00E414FD"/>
    <w:rsid w:val="00ED6124"/>
    <w:rsid w:val="00EE1098"/>
    <w:rsid w:val="00F0013D"/>
    <w:rsid w:val="00F202F2"/>
    <w:rsid w:val="00F24C1C"/>
    <w:rsid w:val="00F4041D"/>
    <w:rsid w:val="00FB4C87"/>
    <w:rsid w:val="00FD6C65"/>
    <w:rsid w:val="374B6032"/>
    <w:rsid w:val="51331080"/>
    <w:rsid w:val="7024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65F23"/>
    <w:rPr>
      <w:sz w:val="18"/>
      <w:szCs w:val="18"/>
    </w:rPr>
  </w:style>
  <w:style w:type="character" w:customStyle="1" w:styleId="Char">
    <w:name w:val="批注框文本 Char"/>
    <w:link w:val="a3"/>
    <w:rsid w:val="00065F23"/>
    <w:rPr>
      <w:kern w:val="2"/>
      <w:sz w:val="18"/>
      <w:szCs w:val="18"/>
    </w:rPr>
  </w:style>
  <w:style w:type="character" w:styleId="a4">
    <w:name w:val="Hyperlink"/>
    <w:rsid w:val="00DA61F8"/>
    <w:rPr>
      <w:color w:val="0000FF"/>
      <w:u w:val="single"/>
    </w:rPr>
  </w:style>
  <w:style w:type="paragraph" w:styleId="a5">
    <w:name w:val="header"/>
    <w:basedOn w:val="a"/>
    <w:link w:val="Char0"/>
    <w:rsid w:val="007277D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7277D9"/>
    <w:rPr>
      <w:kern w:val="2"/>
      <w:sz w:val="18"/>
      <w:szCs w:val="18"/>
    </w:rPr>
  </w:style>
  <w:style w:type="paragraph" w:styleId="a6">
    <w:name w:val="footer"/>
    <w:basedOn w:val="a"/>
    <w:link w:val="Char1"/>
    <w:rsid w:val="007277D9"/>
    <w:pPr>
      <w:tabs>
        <w:tab w:val="center" w:pos="4153"/>
        <w:tab w:val="right" w:pos="8306"/>
      </w:tabs>
      <w:snapToGrid w:val="0"/>
      <w:jc w:val="left"/>
    </w:pPr>
    <w:rPr>
      <w:sz w:val="18"/>
      <w:szCs w:val="18"/>
    </w:rPr>
  </w:style>
  <w:style w:type="character" w:customStyle="1" w:styleId="Char1">
    <w:name w:val="页脚 Char"/>
    <w:link w:val="a6"/>
    <w:rsid w:val="007277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65F23"/>
    <w:rPr>
      <w:sz w:val="18"/>
      <w:szCs w:val="18"/>
    </w:rPr>
  </w:style>
  <w:style w:type="character" w:customStyle="1" w:styleId="Char">
    <w:name w:val="批注框文本 Char"/>
    <w:link w:val="a3"/>
    <w:rsid w:val="00065F23"/>
    <w:rPr>
      <w:kern w:val="2"/>
      <w:sz w:val="18"/>
      <w:szCs w:val="18"/>
    </w:rPr>
  </w:style>
  <w:style w:type="character" w:styleId="a4">
    <w:name w:val="Hyperlink"/>
    <w:rsid w:val="00DA61F8"/>
    <w:rPr>
      <w:color w:val="0000FF"/>
      <w:u w:val="single"/>
    </w:rPr>
  </w:style>
  <w:style w:type="paragraph" w:styleId="a5">
    <w:name w:val="header"/>
    <w:basedOn w:val="a"/>
    <w:link w:val="Char0"/>
    <w:rsid w:val="007277D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7277D9"/>
    <w:rPr>
      <w:kern w:val="2"/>
      <w:sz w:val="18"/>
      <w:szCs w:val="18"/>
    </w:rPr>
  </w:style>
  <w:style w:type="paragraph" w:styleId="a6">
    <w:name w:val="footer"/>
    <w:basedOn w:val="a"/>
    <w:link w:val="Char1"/>
    <w:rsid w:val="007277D9"/>
    <w:pPr>
      <w:tabs>
        <w:tab w:val="center" w:pos="4153"/>
        <w:tab w:val="right" w:pos="8306"/>
      </w:tabs>
      <w:snapToGrid w:val="0"/>
      <w:jc w:val="left"/>
    </w:pPr>
    <w:rPr>
      <w:sz w:val="18"/>
      <w:szCs w:val="18"/>
    </w:rPr>
  </w:style>
  <w:style w:type="character" w:customStyle="1" w:styleId="Char1">
    <w:name w:val="页脚 Char"/>
    <w:link w:val="a6"/>
    <w:rsid w:val="007277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5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0</DocSecurity>
  <Lines>9</Lines>
  <Paragraphs>2</Paragraphs>
  <ScaleCrop>false</ScaleCrop>
  <Company>china</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2020-02-27T09:14:00Z</cp:lastPrinted>
  <dcterms:created xsi:type="dcterms:W3CDTF">2020-03-17T22:07:00Z</dcterms:created>
  <dcterms:modified xsi:type="dcterms:W3CDTF">2020-03-18T02:09:00Z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